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1295AA" w14:textId="77777777" w:rsidR="00A645EB" w:rsidRPr="002E0EAD" w:rsidRDefault="00A645EB" w:rsidP="00A645EB">
      <w:pPr>
        <w:pStyle w:val="Zhlav"/>
        <w:tabs>
          <w:tab w:val="clear" w:pos="4536"/>
          <w:tab w:val="clear" w:pos="9072"/>
        </w:tabs>
        <w:jc w:val="center"/>
      </w:pPr>
      <w:r>
        <w:rPr>
          <w:rFonts w:ascii="Arial" w:hAnsi="Arial" w:cs="Arial"/>
          <w:b/>
          <w:noProof/>
        </w:rPr>
        <w:drawing>
          <wp:inline distT="0" distB="0" distL="0" distR="0" wp14:anchorId="74EBFBE7" wp14:editId="1C2BB9CB">
            <wp:extent cx="848444" cy="990600"/>
            <wp:effectExtent l="0" t="0" r="889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00px-Gruna_CoA_CZ.sv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568" cy="1001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049186" w14:textId="77777777" w:rsidR="00A645EB" w:rsidRPr="002E0EAD" w:rsidRDefault="00A645EB" w:rsidP="00A645EB">
      <w:pPr>
        <w:pStyle w:val="Zhlav"/>
        <w:tabs>
          <w:tab w:val="clear" w:pos="4536"/>
          <w:tab w:val="clear" w:pos="9072"/>
        </w:tabs>
      </w:pPr>
    </w:p>
    <w:p w14:paraId="0E4F716A" w14:textId="77777777" w:rsidR="00A645EB" w:rsidRPr="002E0EAD" w:rsidRDefault="00A645EB" w:rsidP="00A645EB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>
        <w:rPr>
          <w:rFonts w:ascii="Arial" w:hAnsi="Arial" w:cs="Arial"/>
          <w:b/>
        </w:rPr>
        <w:t>GRUNA</w:t>
      </w:r>
    </w:p>
    <w:p w14:paraId="18BE97AC" w14:textId="77777777" w:rsidR="00A645EB" w:rsidRDefault="00A645EB" w:rsidP="00A645EB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>
        <w:rPr>
          <w:rFonts w:ascii="Arial" w:hAnsi="Arial" w:cs="Arial"/>
          <w:b/>
        </w:rPr>
        <w:t>Gruny</w:t>
      </w:r>
    </w:p>
    <w:p w14:paraId="62CD62BF" w14:textId="77777777" w:rsidR="00A645EB" w:rsidRPr="002E0EAD" w:rsidRDefault="00A645EB" w:rsidP="00A645EB">
      <w:pPr>
        <w:spacing w:line="276" w:lineRule="auto"/>
        <w:jc w:val="center"/>
        <w:rPr>
          <w:rFonts w:ascii="Arial" w:hAnsi="Arial" w:cs="Arial"/>
          <w:b/>
        </w:rPr>
      </w:pPr>
    </w:p>
    <w:p w14:paraId="7C521B3D" w14:textId="77777777" w:rsidR="00A645EB" w:rsidRPr="002E0EAD" w:rsidRDefault="00A645EB" w:rsidP="00A645EB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>
        <w:rPr>
          <w:rFonts w:ascii="Arial" w:hAnsi="Arial" w:cs="Arial"/>
          <w:b/>
        </w:rPr>
        <w:t>Gruna</w:t>
      </w:r>
    </w:p>
    <w:p w14:paraId="22CBF03C" w14:textId="1716610F" w:rsidR="0024722A" w:rsidRPr="00BC012F" w:rsidRDefault="0024722A" w:rsidP="00BC012F">
      <w:pPr>
        <w:pStyle w:val="NormlnIMP"/>
        <w:spacing w:line="240" w:lineRule="auto"/>
        <w:jc w:val="center"/>
        <w:rPr>
          <w:rFonts w:ascii="Arial" w:hAnsi="Arial" w:cs="Arial"/>
          <w:b/>
          <w:bCs/>
          <w:color w:val="000000"/>
          <w:szCs w:val="24"/>
        </w:rPr>
      </w:pPr>
      <w:r w:rsidRPr="00BC012F">
        <w:rPr>
          <w:rFonts w:ascii="Arial" w:hAnsi="Arial" w:cs="Arial"/>
          <w:b/>
          <w:bCs/>
          <w:color w:val="000000"/>
          <w:szCs w:val="24"/>
        </w:rPr>
        <w:t xml:space="preserve">o </w:t>
      </w:r>
      <w:r w:rsidR="00A342C0" w:rsidRPr="00BC012F">
        <w:rPr>
          <w:rFonts w:ascii="Arial" w:hAnsi="Arial" w:cs="Arial"/>
          <w:b/>
          <w:bCs/>
          <w:color w:val="000000"/>
          <w:szCs w:val="24"/>
        </w:rPr>
        <w:t xml:space="preserve">stanovení obecního systému </w:t>
      </w:r>
      <w:r w:rsidR="00031731" w:rsidRPr="00BC012F">
        <w:rPr>
          <w:rFonts w:ascii="Arial" w:hAnsi="Arial" w:cs="Arial"/>
          <w:b/>
          <w:bCs/>
          <w:color w:val="000000"/>
          <w:szCs w:val="24"/>
        </w:rPr>
        <w:t>odpadového hospodářství</w:t>
      </w:r>
      <w:r w:rsidRPr="00BC012F">
        <w:rPr>
          <w:rFonts w:ascii="Arial" w:hAnsi="Arial" w:cs="Arial"/>
          <w:b/>
          <w:bCs/>
          <w:color w:val="000000"/>
          <w:szCs w:val="24"/>
        </w:rPr>
        <w:t xml:space="preserve"> </w:t>
      </w:r>
    </w:p>
    <w:p w14:paraId="04CBFFFF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21289715" w14:textId="05852EAB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A645EB">
        <w:rPr>
          <w:rFonts w:ascii="Arial" w:hAnsi="Arial" w:cs="Arial"/>
          <w:sz w:val="22"/>
          <w:szCs w:val="22"/>
        </w:rPr>
        <w:t>Gruna</w:t>
      </w:r>
      <w:r w:rsidR="00BC012F">
        <w:rPr>
          <w:rFonts w:ascii="Arial" w:hAnsi="Arial" w:cs="Arial"/>
          <w:sz w:val="22"/>
          <w:szCs w:val="22"/>
        </w:rPr>
        <w:t xml:space="preserve"> </w:t>
      </w:r>
      <w:r w:rsidR="00E2491F">
        <w:rPr>
          <w:rFonts w:ascii="Arial" w:hAnsi="Arial" w:cs="Arial"/>
          <w:sz w:val="22"/>
          <w:szCs w:val="22"/>
        </w:rPr>
        <w:t xml:space="preserve">se na svém zasedání dne </w:t>
      </w:r>
      <w:r w:rsidR="00A645EB">
        <w:rPr>
          <w:rFonts w:ascii="Arial" w:hAnsi="Arial" w:cs="Arial"/>
          <w:sz w:val="22"/>
          <w:szCs w:val="22"/>
        </w:rPr>
        <w:t xml:space="preserve">18. listopadu </w:t>
      </w:r>
      <w:r w:rsidR="00651E17">
        <w:rPr>
          <w:rFonts w:ascii="Arial" w:hAnsi="Arial" w:cs="Arial"/>
          <w:sz w:val="22"/>
          <w:szCs w:val="22"/>
        </w:rPr>
        <w:t>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2D38B202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7311C519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0BC35023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5EE61286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3B618748" w14:textId="53C01905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D667B9">
        <w:rPr>
          <w:rFonts w:ascii="Arial" w:hAnsi="Arial" w:cs="Arial"/>
          <w:sz w:val="22"/>
          <w:szCs w:val="22"/>
        </w:rPr>
        <w:t xml:space="preserve"> </w:t>
      </w:r>
      <w:r w:rsidR="00B4535E">
        <w:rPr>
          <w:rFonts w:ascii="Arial" w:hAnsi="Arial" w:cs="Arial"/>
          <w:sz w:val="22"/>
          <w:szCs w:val="22"/>
        </w:rPr>
        <w:t>Gruna</w:t>
      </w:r>
      <w:r w:rsidR="00D667B9">
        <w:rPr>
          <w:rFonts w:ascii="Arial" w:hAnsi="Arial" w:cs="Arial"/>
          <w:sz w:val="22"/>
          <w:szCs w:val="22"/>
        </w:rPr>
        <w:t>.</w:t>
      </w:r>
    </w:p>
    <w:p w14:paraId="4BC0DAC3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40953625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374AF1F9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131B0B4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7A54BBA9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FB02D2B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44C19E51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2E35F25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77C5E07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7D41F146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65D210ED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46E02FBC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21941EC2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4A6CBBB0" w14:textId="29A12992" w:rsidR="009B77CC" w:rsidRPr="003A451D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3A451D">
        <w:rPr>
          <w:rFonts w:ascii="Arial" w:hAnsi="Arial" w:cs="Arial"/>
          <w:bCs/>
          <w:iCs/>
          <w:color w:val="000000"/>
        </w:rPr>
        <w:t>Biologick</w:t>
      </w:r>
      <w:r w:rsidR="001476FD" w:rsidRPr="003A451D">
        <w:rPr>
          <w:rFonts w:ascii="Arial" w:hAnsi="Arial" w:cs="Arial"/>
          <w:bCs/>
          <w:iCs/>
          <w:color w:val="000000"/>
        </w:rPr>
        <w:t>é</w:t>
      </w:r>
      <w:r w:rsidRPr="003A451D">
        <w:rPr>
          <w:rFonts w:ascii="Arial" w:hAnsi="Arial" w:cs="Arial"/>
          <w:bCs/>
          <w:iCs/>
          <w:color w:val="000000"/>
        </w:rPr>
        <w:t xml:space="preserve"> odpady</w:t>
      </w:r>
      <w:r w:rsidR="005A3481">
        <w:rPr>
          <w:rFonts w:ascii="Arial" w:hAnsi="Arial" w:cs="Arial"/>
          <w:bCs/>
          <w:iCs/>
          <w:color w:val="000000"/>
        </w:rPr>
        <w:t xml:space="preserve"> rostlinného původu</w:t>
      </w:r>
      <w:r w:rsidRPr="003A451D">
        <w:rPr>
          <w:rFonts w:ascii="Arial" w:hAnsi="Arial" w:cs="Arial"/>
          <w:bCs/>
          <w:iCs/>
        </w:rPr>
        <w:t>,</w:t>
      </w:r>
    </w:p>
    <w:p w14:paraId="48692627" w14:textId="77777777" w:rsidR="009B77CC" w:rsidRPr="003A451D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3A451D">
        <w:rPr>
          <w:rFonts w:ascii="Arial" w:hAnsi="Arial" w:cs="Arial"/>
          <w:bCs/>
          <w:iCs/>
          <w:color w:val="000000"/>
        </w:rPr>
        <w:t>Papír,</w:t>
      </w:r>
    </w:p>
    <w:p w14:paraId="04E9907F" w14:textId="7B8CDD56" w:rsidR="009B77CC" w:rsidRPr="003A451D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3A451D">
        <w:rPr>
          <w:rFonts w:ascii="Arial" w:hAnsi="Arial" w:cs="Arial"/>
          <w:bCs/>
          <w:iCs/>
          <w:color w:val="000000"/>
        </w:rPr>
        <w:t>Plasty</w:t>
      </w:r>
      <w:r w:rsidR="00745703" w:rsidRPr="003A451D">
        <w:rPr>
          <w:rFonts w:ascii="Arial" w:hAnsi="Arial" w:cs="Arial"/>
          <w:bCs/>
          <w:iCs/>
          <w:color w:val="000000"/>
        </w:rPr>
        <w:t xml:space="preserve"> včetně PET lahví</w:t>
      </w:r>
      <w:r w:rsidR="005A3481">
        <w:rPr>
          <w:rFonts w:ascii="Arial" w:hAnsi="Arial" w:cs="Arial"/>
          <w:bCs/>
          <w:iCs/>
          <w:color w:val="000000"/>
        </w:rPr>
        <w:t xml:space="preserve"> (dále jen „plasty“)</w:t>
      </w:r>
      <w:r w:rsidRPr="003A451D">
        <w:rPr>
          <w:rFonts w:ascii="Arial" w:hAnsi="Arial" w:cs="Arial"/>
          <w:bCs/>
          <w:iCs/>
          <w:color w:val="000000"/>
        </w:rPr>
        <w:t>,</w:t>
      </w:r>
    </w:p>
    <w:p w14:paraId="75CD9678" w14:textId="34E4DCCA" w:rsidR="005A3481" w:rsidRDefault="00B4535E" w:rsidP="005A3481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>Nápojové kartony</w:t>
      </w:r>
    </w:p>
    <w:p w14:paraId="0F5901F3" w14:textId="6C23443C" w:rsidR="009B77CC" w:rsidRPr="005A3481" w:rsidRDefault="005A3481" w:rsidP="005A3481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>Sklo</w:t>
      </w:r>
      <w:r w:rsidR="00B4535E">
        <w:rPr>
          <w:rFonts w:ascii="Arial" w:hAnsi="Arial" w:cs="Arial"/>
          <w:bCs/>
          <w:iCs/>
          <w:color w:val="000000"/>
        </w:rPr>
        <w:t>,</w:t>
      </w:r>
    </w:p>
    <w:p w14:paraId="64AC8863" w14:textId="77777777" w:rsidR="009B77CC" w:rsidRPr="003A451D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3A451D">
        <w:rPr>
          <w:rFonts w:ascii="Arial" w:hAnsi="Arial" w:cs="Arial"/>
          <w:bCs/>
          <w:iCs/>
          <w:color w:val="000000"/>
        </w:rPr>
        <w:lastRenderedPageBreak/>
        <w:t>Kovy,</w:t>
      </w:r>
    </w:p>
    <w:p w14:paraId="49F9383F" w14:textId="77777777" w:rsidR="0024722A" w:rsidRPr="003A451D" w:rsidRDefault="009B77CC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3A451D">
        <w:rPr>
          <w:rFonts w:ascii="Arial" w:hAnsi="Arial" w:cs="Arial"/>
          <w:bCs/>
          <w:iCs/>
          <w:color w:val="000000"/>
          <w:sz w:val="22"/>
          <w:szCs w:val="22"/>
        </w:rPr>
        <w:t>Nebezpečné odpady</w:t>
      </w:r>
      <w:r w:rsidR="00795009" w:rsidRPr="003A451D">
        <w:rPr>
          <w:rFonts w:ascii="Arial" w:hAnsi="Arial" w:cs="Arial"/>
          <w:bCs/>
          <w:iCs/>
          <w:color w:val="000000"/>
          <w:sz w:val="22"/>
          <w:szCs w:val="22"/>
        </w:rPr>
        <w:t>,</w:t>
      </w:r>
    </w:p>
    <w:p w14:paraId="78EFB382" w14:textId="77777777" w:rsidR="00053446" w:rsidRPr="003A451D" w:rsidRDefault="00053446" w:rsidP="00223F72">
      <w:pPr>
        <w:numPr>
          <w:ilvl w:val="0"/>
          <w:numId w:val="10"/>
        </w:numPr>
        <w:rPr>
          <w:rFonts w:ascii="Arial" w:hAnsi="Arial" w:cs="Arial"/>
          <w:bCs/>
          <w:iCs/>
          <w:color w:val="000000"/>
          <w:sz w:val="22"/>
          <w:szCs w:val="22"/>
        </w:rPr>
      </w:pPr>
      <w:r w:rsidRPr="003A451D">
        <w:rPr>
          <w:rFonts w:ascii="Arial" w:hAnsi="Arial" w:cs="Arial"/>
          <w:bCs/>
          <w:iCs/>
          <w:color w:val="000000"/>
          <w:sz w:val="22"/>
          <w:szCs w:val="22"/>
        </w:rPr>
        <w:t>Objemný odpad,</w:t>
      </w:r>
    </w:p>
    <w:p w14:paraId="1EC66E47" w14:textId="77777777" w:rsidR="00053446" w:rsidRPr="003A451D" w:rsidRDefault="006F432E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3A451D">
        <w:rPr>
          <w:rFonts w:ascii="Arial" w:hAnsi="Arial" w:cs="Arial"/>
          <w:iCs/>
          <w:sz w:val="22"/>
          <w:szCs w:val="22"/>
        </w:rPr>
        <w:t>Jedlé oleje a tuky,</w:t>
      </w:r>
    </w:p>
    <w:p w14:paraId="2416A665" w14:textId="0972B01C" w:rsidR="00E66B2E" w:rsidRPr="003A451D" w:rsidRDefault="006F432E" w:rsidP="003A451D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3A451D">
        <w:rPr>
          <w:rFonts w:ascii="Arial" w:hAnsi="Arial" w:cs="Arial"/>
          <w:iCs/>
          <w:sz w:val="22"/>
          <w:szCs w:val="22"/>
        </w:rPr>
        <w:t>Textil</w:t>
      </w:r>
      <w:r w:rsidR="003A451D" w:rsidRPr="003A451D">
        <w:rPr>
          <w:rFonts w:ascii="Arial" w:hAnsi="Arial" w:cs="Arial"/>
          <w:iCs/>
          <w:sz w:val="22"/>
          <w:szCs w:val="22"/>
        </w:rPr>
        <w:t>,</w:t>
      </w:r>
    </w:p>
    <w:p w14:paraId="13FA44FD" w14:textId="0FDACFA8" w:rsidR="00A342C0" w:rsidRPr="003A451D" w:rsidRDefault="006F432E" w:rsidP="00E66B2E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3A451D">
        <w:rPr>
          <w:rFonts w:ascii="Arial" w:hAnsi="Arial" w:cs="Arial"/>
          <w:iCs/>
          <w:sz w:val="22"/>
          <w:szCs w:val="22"/>
        </w:rPr>
        <w:t>Směsný komunální odpad</w:t>
      </w:r>
      <w:r w:rsidR="003A451D" w:rsidRPr="003A451D">
        <w:rPr>
          <w:rFonts w:ascii="Arial" w:hAnsi="Arial" w:cs="Arial"/>
          <w:iCs/>
          <w:sz w:val="22"/>
          <w:szCs w:val="22"/>
        </w:rPr>
        <w:t>.</w:t>
      </w:r>
    </w:p>
    <w:p w14:paraId="317CDDBF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1E53C142" w14:textId="684C5A35" w:rsidR="00262D62" w:rsidRPr="003A451D" w:rsidRDefault="0024722A" w:rsidP="003A451D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</w:t>
      </w:r>
      <w:r w:rsidR="003A451D">
        <w:rPr>
          <w:rFonts w:ascii="Arial" w:hAnsi="Arial" w:cs="Arial"/>
          <w:sz w:val="22"/>
          <w:szCs w:val="22"/>
        </w:rPr>
        <w:t xml:space="preserve"> až </w:t>
      </w:r>
      <w:r w:rsidR="005A3481">
        <w:rPr>
          <w:rFonts w:ascii="Arial" w:hAnsi="Arial" w:cs="Arial"/>
          <w:sz w:val="22"/>
          <w:szCs w:val="22"/>
        </w:rPr>
        <w:t>j</w:t>
      </w:r>
      <w:r w:rsidR="00A342C0" w:rsidRPr="003A451D">
        <w:rPr>
          <w:rFonts w:ascii="Arial" w:hAnsi="Arial" w:cs="Arial"/>
          <w:sz w:val="22"/>
          <w:szCs w:val="22"/>
        </w:rPr>
        <w:t>)</w:t>
      </w:r>
      <w:r w:rsidRPr="003A451D">
        <w:rPr>
          <w:rFonts w:ascii="Arial" w:hAnsi="Arial" w:cs="Arial"/>
          <w:sz w:val="22"/>
          <w:szCs w:val="22"/>
        </w:rPr>
        <w:t>.</w:t>
      </w:r>
    </w:p>
    <w:p w14:paraId="0E29B56E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121F621" w14:textId="3723759C" w:rsidR="00262D62" w:rsidRPr="003A451D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3A451D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 (např. koberce, matrace, nábytek,</w:t>
      </w:r>
      <w:r w:rsidR="003A451D" w:rsidRPr="003A451D">
        <w:rPr>
          <w:rFonts w:ascii="Arial" w:hAnsi="Arial" w:cs="Arial"/>
          <w:sz w:val="22"/>
          <w:szCs w:val="22"/>
        </w:rPr>
        <w:t xml:space="preserve"> atd</w:t>
      </w:r>
      <w:r w:rsidRPr="003A451D">
        <w:rPr>
          <w:rFonts w:ascii="Arial" w:hAnsi="Arial" w:cs="Arial"/>
          <w:sz w:val="22"/>
          <w:szCs w:val="22"/>
        </w:rPr>
        <w:t>…).</w:t>
      </w:r>
    </w:p>
    <w:p w14:paraId="3EEC4088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087474A8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76ABFCF0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3F136DF6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676E4A0F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D1C1D89" w14:textId="3854667D" w:rsidR="002A3581" w:rsidRPr="006E2E7B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6E2E7B">
        <w:rPr>
          <w:rFonts w:ascii="Arial" w:hAnsi="Arial" w:cs="Arial"/>
          <w:sz w:val="22"/>
          <w:szCs w:val="22"/>
        </w:rPr>
        <w:t xml:space="preserve">Papír, plasty, </w:t>
      </w:r>
      <w:r w:rsidR="00E65899">
        <w:rPr>
          <w:rFonts w:ascii="Arial" w:hAnsi="Arial" w:cs="Arial"/>
          <w:sz w:val="22"/>
          <w:szCs w:val="22"/>
        </w:rPr>
        <w:t xml:space="preserve">nápojové kartony, </w:t>
      </w:r>
      <w:r w:rsidRPr="006E2E7B">
        <w:rPr>
          <w:rFonts w:ascii="Arial" w:hAnsi="Arial" w:cs="Arial"/>
          <w:sz w:val="22"/>
          <w:szCs w:val="22"/>
        </w:rPr>
        <w:t>sklo, kovy</w:t>
      </w:r>
      <w:r w:rsidR="00E5725E" w:rsidRPr="006E2E7B">
        <w:rPr>
          <w:rFonts w:ascii="Arial" w:hAnsi="Arial" w:cs="Arial"/>
          <w:sz w:val="22"/>
          <w:szCs w:val="22"/>
        </w:rPr>
        <w:t>, biologické odpady</w:t>
      </w:r>
      <w:r w:rsidR="007B1038">
        <w:rPr>
          <w:rFonts w:ascii="Arial" w:hAnsi="Arial" w:cs="Arial"/>
          <w:sz w:val="22"/>
          <w:szCs w:val="22"/>
        </w:rPr>
        <w:t xml:space="preserve"> rostlinného původu</w:t>
      </w:r>
      <w:r w:rsidR="00181515" w:rsidRPr="00463AE2">
        <w:rPr>
          <w:rFonts w:ascii="Arial" w:hAnsi="Arial" w:cs="Arial"/>
          <w:sz w:val="22"/>
          <w:szCs w:val="22"/>
        </w:rPr>
        <w:t xml:space="preserve">, </w:t>
      </w:r>
      <w:r w:rsidR="00637901" w:rsidRPr="00463AE2">
        <w:rPr>
          <w:rFonts w:ascii="Arial" w:hAnsi="Arial" w:cs="Arial"/>
          <w:sz w:val="22"/>
          <w:szCs w:val="22"/>
        </w:rPr>
        <w:t>jedlé oleje a tuky</w:t>
      </w:r>
      <w:r w:rsidR="00637901">
        <w:rPr>
          <w:rFonts w:ascii="Arial" w:hAnsi="Arial" w:cs="Arial"/>
          <w:sz w:val="22"/>
          <w:szCs w:val="22"/>
        </w:rPr>
        <w:t xml:space="preserve">, </w:t>
      </w:r>
      <w:r w:rsidR="009D5C19" w:rsidRPr="006E2E7B">
        <w:rPr>
          <w:rFonts w:ascii="Arial" w:hAnsi="Arial" w:cs="Arial"/>
          <w:sz w:val="22"/>
          <w:szCs w:val="22"/>
        </w:rPr>
        <w:t>textil</w:t>
      </w:r>
      <w:r w:rsidR="00181515" w:rsidRPr="006E2E7B">
        <w:rPr>
          <w:rFonts w:ascii="Arial" w:hAnsi="Arial" w:cs="Arial"/>
          <w:sz w:val="22"/>
          <w:szCs w:val="22"/>
        </w:rPr>
        <w:t xml:space="preserve"> </w:t>
      </w:r>
      <w:r w:rsidRPr="006E2E7B">
        <w:rPr>
          <w:rFonts w:ascii="Arial" w:hAnsi="Arial" w:cs="Arial"/>
          <w:sz w:val="22"/>
          <w:szCs w:val="22"/>
        </w:rPr>
        <w:t>se soustřeďují</w:t>
      </w:r>
      <w:r w:rsidR="0024722A" w:rsidRPr="006E2E7B">
        <w:rPr>
          <w:rFonts w:ascii="Arial" w:hAnsi="Arial" w:cs="Arial"/>
          <w:sz w:val="22"/>
          <w:szCs w:val="22"/>
        </w:rPr>
        <w:t xml:space="preserve"> do </w:t>
      </w:r>
      <w:r w:rsidR="005F0210" w:rsidRPr="006E2E7B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6E2E7B">
        <w:rPr>
          <w:rFonts w:ascii="Arial" w:hAnsi="Arial" w:cs="Arial"/>
          <w:sz w:val="22"/>
          <w:szCs w:val="22"/>
        </w:rPr>
        <w:t xml:space="preserve">, kterými jsou </w:t>
      </w:r>
      <w:r w:rsidR="00E65899">
        <w:rPr>
          <w:rFonts w:ascii="Arial" w:hAnsi="Arial" w:cs="Arial"/>
          <w:sz w:val="22"/>
          <w:szCs w:val="22"/>
        </w:rPr>
        <w:t>sběrné nádoby a velkoobjemové kontejnery.</w:t>
      </w:r>
    </w:p>
    <w:p w14:paraId="0AA5BC75" w14:textId="77777777" w:rsidR="0024722A" w:rsidRPr="006E2E7B" w:rsidRDefault="0024722A">
      <w:pPr>
        <w:rPr>
          <w:rFonts w:ascii="Arial" w:hAnsi="Arial" w:cs="Arial"/>
          <w:sz w:val="22"/>
          <w:szCs w:val="22"/>
        </w:rPr>
      </w:pPr>
    </w:p>
    <w:p w14:paraId="5694FCA9" w14:textId="034EAFA2" w:rsidR="005E5798" w:rsidRPr="00284A56" w:rsidRDefault="00C06B0C" w:rsidP="005E5798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284" w:hanging="284"/>
        <w:textAlignment w:val="auto"/>
        <w:rPr>
          <w:rFonts w:ascii="Arial" w:hAnsi="Arial" w:cs="Arial"/>
          <w:sz w:val="22"/>
          <w:szCs w:val="22"/>
        </w:rPr>
      </w:pPr>
      <w:r w:rsidRPr="006E2E7B">
        <w:rPr>
          <w:rFonts w:ascii="Arial" w:hAnsi="Arial" w:cs="Arial"/>
          <w:sz w:val="22"/>
          <w:szCs w:val="22"/>
        </w:rPr>
        <w:t xml:space="preserve">Zvláštní sběrné nádoby </w:t>
      </w:r>
      <w:r w:rsidR="00482F2D">
        <w:rPr>
          <w:rFonts w:ascii="Arial" w:hAnsi="Arial" w:cs="Arial"/>
          <w:sz w:val="22"/>
          <w:szCs w:val="22"/>
        </w:rPr>
        <w:t xml:space="preserve">na papír, plast, nápojové kartony, sklo, kovy, jedlé oleje a </w:t>
      </w:r>
      <w:r w:rsidR="00482F2D" w:rsidRPr="003F38AF">
        <w:rPr>
          <w:rFonts w:ascii="Arial" w:hAnsi="Arial" w:cs="Arial"/>
          <w:sz w:val="22"/>
          <w:szCs w:val="22"/>
        </w:rPr>
        <w:t>tuky</w:t>
      </w:r>
      <w:r w:rsidR="00637901">
        <w:rPr>
          <w:rFonts w:ascii="Arial" w:hAnsi="Arial" w:cs="Arial"/>
          <w:sz w:val="22"/>
          <w:szCs w:val="22"/>
        </w:rPr>
        <w:t xml:space="preserve"> </w:t>
      </w:r>
      <w:r w:rsidRPr="006E2E7B">
        <w:rPr>
          <w:rFonts w:ascii="Arial" w:hAnsi="Arial" w:cs="Arial"/>
          <w:sz w:val="22"/>
          <w:szCs w:val="22"/>
        </w:rPr>
        <w:t>jsou umístěny</w:t>
      </w:r>
      <w:r w:rsidR="00482F2D">
        <w:rPr>
          <w:rFonts w:ascii="Arial" w:hAnsi="Arial" w:cs="Arial"/>
          <w:sz w:val="22"/>
          <w:szCs w:val="22"/>
        </w:rPr>
        <w:t>:</w:t>
      </w:r>
    </w:p>
    <w:p w14:paraId="5DC4BAD8" w14:textId="7236AEEF" w:rsidR="005E5798" w:rsidRDefault="005E5798" w:rsidP="005E5798">
      <w:pPr>
        <w:pStyle w:val="NormlnIMP"/>
        <w:numPr>
          <w:ilvl w:val="0"/>
          <w:numId w:val="35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284A56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 xml:space="preserve"> části obce Gruna ve sběrných hnízdech </w:t>
      </w:r>
    </w:p>
    <w:p w14:paraId="65285014" w14:textId="16C80C7D" w:rsidR="005E5798" w:rsidRDefault="005E5798" w:rsidP="005E5798">
      <w:pPr>
        <w:pStyle w:val="NormlnIMP"/>
        <w:numPr>
          <w:ilvl w:val="0"/>
          <w:numId w:val="36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 vrby, </w:t>
      </w:r>
      <w:proofErr w:type="spellStart"/>
      <w:r>
        <w:rPr>
          <w:rFonts w:ascii="Arial" w:hAnsi="Arial" w:cs="Arial"/>
          <w:sz w:val="22"/>
          <w:szCs w:val="22"/>
        </w:rPr>
        <w:t>p.p.č</w:t>
      </w:r>
      <w:proofErr w:type="spellEnd"/>
      <w:r>
        <w:rPr>
          <w:rFonts w:ascii="Arial" w:hAnsi="Arial" w:cs="Arial"/>
          <w:sz w:val="22"/>
          <w:szCs w:val="22"/>
        </w:rPr>
        <w:t>. 1010/10,</w:t>
      </w:r>
    </w:p>
    <w:p w14:paraId="1393C6EB" w14:textId="71575357" w:rsidR="005E5798" w:rsidRDefault="005E5798" w:rsidP="005E5798">
      <w:pPr>
        <w:pStyle w:val="NormlnIMP"/>
        <w:numPr>
          <w:ilvl w:val="0"/>
          <w:numId w:val="36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 obecního hřiště, </w:t>
      </w:r>
      <w:proofErr w:type="spellStart"/>
      <w:r>
        <w:rPr>
          <w:rFonts w:ascii="Arial" w:hAnsi="Arial" w:cs="Arial"/>
          <w:sz w:val="22"/>
          <w:szCs w:val="22"/>
        </w:rPr>
        <w:t>p.p.č</w:t>
      </w:r>
      <w:proofErr w:type="spellEnd"/>
      <w:r>
        <w:rPr>
          <w:rFonts w:ascii="Arial" w:hAnsi="Arial" w:cs="Arial"/>
          <w:sz w:val="22"/>
          <w:szCs w:val="22"/>
        </w:rPr>
        <w:t>. 169/1,</w:t>
      </w:r>
    </w:p>
    <w:p w14:paraId="3E2524BF" w14:textId="279EF066" w:rsidR="005E5798" w:rsidRDefault="005E5798" w:rsidP="005E5798">
      <w:pPr>
        <w:pStyle w:val="NormlnIMP"/>
        <w:numPr>
          <w:ilvl w:val="0"/>
          <w:numId w:val="36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 prodejny potravin, </w:t>
      </w:r>
      <w:proofErr w:type="spellStart"/>
      <w:r>
        <w:rPr>
          <w:rFonts w:ascii="Arial" w:hAnsi="Arial" w:cs="Arial"/>
          <w:sz w:val="22"/>
          <w:szCs w:val="22"/>
        </w:rPr>
        <w:t>p.p.č</w:t>
      </w:r>
      <w:proofErr w:type="spellEnd"/>
      <w:r>
        <w:rPr>
          <w:rFonts w:ascii="Arial" w:hAnsi="Arial" w:cs="Arial"/>
          <w:sz w:val="22"/>
          <w:szCs w:val="22"/>
        </w:rPr>
        <w:t>. 1010/9,</w:t>
      </w:r>
    </w:p>
    <w:p w14:paraId="17794662" w14:textId="14AD280C" w:rsidR="005E5798" w:rsidRDefault="005E5798" w:rsidP="005E5798">
      <w:pPr>
        <w:pStyle w:val="NormlnIMP"/>
        <w:numPr>
          <w:ilvl w:val="0"/>
          <w:numId w:val="36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 obecního parčíku, </w:t>
      </w:r>
      <w:proofErr w:type="spellStart"/>
      <w:r>
        <w:rPr>
          <w:rFonts w:ascii="Arial" w:hAnsi="Arial" w:cs="Arial"/>
          <w:sz w:val="22"/>
          <w:szCs w:val="22"/>
        </w:rPr>
        <w:t>p.p.č</w:t>
      </w:r>
      <w:proofErr w:type="spellEnd"/>
      <w:r>
        <w:rPr>
          <w:rFonts w:ascii="Arial" w:hAnsi="Arial" w:cs="Arial"/>
          <w:sz w:val="22"/>
          <w:szCs w:val="22"/>
        </w:rPr>
        <w:t>. 1010/28,</w:t>
      </w:r>
    </w:p>
    <w:p w14:paraId="51E6103A" w14:textId="14A5052B" w:rsidR="005E5798" w:rsidRDefault="00104970" w:rsidP="005E5798">
      <w:pPr>
        <w:pStyle w:val="NormlnIMP"/>
        <w:numPr>
          <w:ilvl w:val="0"/>
          <w:numId w:val="36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284A56">
        <w:rPr>
          <w:rFonts w:ascii="Arial" w:hAnsi="Arial" w:cs="Arial"/>
          <w:sz w:val="22"/>
          <w:szCs w:val="22"/>
        </w:rPr>
        <w:t xml:space="preserve"> obecní hal</w:t>
      </w:r>
      <w:r>
        <w:rPr>
          <w:rFonts w:ascii="Arial" w:hAnsi="Arial" w:cs="Arial"/>
          <w:sz w:val="22"/>
          <w:szCs w:val="22"/>
        </w:rPr>
        <w:t>e</w:t>
      </w:r>
      <w:r w:rsidR="00284A56">
        <w:rPr>
          <w:rFonts w:ascii="Arial" w:hAnsi="Arial" w:cs="Arial"/>
          <w:sz w:val="22"/>
          <w:szCs w:val="22"/>
        </w:rPr>
        <w:t xml:space="preserve"> u hřbitova, </w:t>
      </w:r>
      <w:proofErr w:type="spellStart"/>
      <w:r w:rsidR="00284A56">
        <w:rPr>
          <w:rFonts w:ascii="Arial" w:hAnsi="Arial" w:cs="Arial"/>
          <w:sz w:val="22"/>
          <w:szCs w:val="22"/>
        </w:rPr>
        <w:t>p.p.č</w:t>
      </w:r>
      <w:proofErr w:type="spellEnd"/>
      <w:r w:rsidR="00284A56">
        <w:rPr>
          <w:rFonts w:ascii="Arial" w:hAnsi="Arial" w:cs="Arial"/>
          <w:sz w:val="22"/>
          <w:szCs w:val="22"/>
        </w:rPr>
        <w:t>. 95/2,</w:t>
      </w:r>
    </w:p>
    <w:p w14:paraId="11D711E9" w14:textId="77777777" w:rsidR="00284A56" w:rsidRDefault="00284A56" w:rsidP="00284A56">
      <w:pPr>
        <w:pStyle w:val="NormlnIMP"/>
        <w:suppressAutoHyphens w:val="0"/>
        <w:overflowPunct/>
        <w:autoSpaceDE/>
        <w:autoSpaceDN/>
        <w:adjustRightInd/>
        <w:spacing w:line="240" w:lineRule="auto"/>
        <w:ind w:left="1428"/>
        <w:textAlignment w:val="auto"/>
        <w:rPr>
          <w:rFonts w:ascii="Arial" w:hAnsi="Arial" w:cs="Arial"/>
          <w:sz w:val="22"/>
          <w:szCs w:val="22"/>
        </w:rPr>
      </w:pPr>
    </w:p>
    <w:p w14:paraId="1D83BD98" w14:textId="535066BC" w:rsidR="00284A56" w:rsidRDefault="00284A56" w:rsidP="00284A56">
      <w:pPr>
        <w:pStyle w:val="NormlnIMP"/>
        <w:numPr>
          <w:ilvl w:val="0"/>
          <w:numId w:val="35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v části obce </w:t>
      </w:r>
      <w:proofErr w:type="spellStart"/>
      <w:r>
        <w:rPr>
          <w:rFonts w:ascii="Arial" w:hAnsi="Arial" w:cs="Arial"/>
          <w:sz w:val="22"/>
          <w:szCs w:val="22"/>
        </w:rPr>
        <w:t>Žipotín</w:t>
      </w:r>
      <w:proofErr w:type="spellEnd"/>
      <w:r>
        <w:rPr>
          <w:rFonts w:ascii="Arial" w:hAnsi="Arial" w:cs="Arial"/>
          <w:sz w:val="22"/>
          <w:szCs w:val="22"/>
        </w:rPr>
        <w:t xml:space="preserve"> ve sběrném hnízdě u zastávky autobusu </w:t>
      </w:r>
      <w:proofErr w:type="spellStart"/>
      <w:r>
        <w:rPr>
          <w:rFonts w:ascii="Arial" w:hAnsi="Arial" w:cs="Arial"/>
          <w:sz w:val="22"/>
          <w:szCs w:val="22"/>
        </w:rPr>
        <w:t>Žipotín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p.p.č</w:t>
      </w:r>
      <w:proofErr w:type="spellEnd"/>
      <w:r>
        <w:rPr>
          <w:rFonts w:ascii="Arial" w:hAnsi="Arial" w:cs="Arial"/>
          <w:sz w:val="22"/>
          <w:szCs w:val="22"/>
        </w:rPr>
        <w:t>. 418/2.</w:t>
      </w:r>
    </w:p>
    <w:p w14:paraId="34F1C00B" w14:textId="77777777" w:rsidR="003F38AF" w:rsidRDefault="003F38AF" w:rsidP="003F38AF">
      <w:pPr>
        <w:pStyle w:val="NormlnIMP"/>
        <w:suppressAutoHyphens w:val="0"/>
        <w:overflowPunct/>
        <w:autoSpaceDE/>
        <w:autoSpaceDN/>
        <w:adjustRightInd/>
        <w:spacing w:line="240" w:lineRule="auto"/>
        <w:ind w:left="1068"/>
        <w:textAlignment w:val="auto"/>
        <w:rPr>
          <w:rFonts w:ascii="Arial" w:hAnsi="Arial" w:cs="Arial"/>
          <w:sz w:val="22"/>
          <w:szCs w:val="22"/>
        </w:rPr>
      </w:pPr>
    </w:p>
    <w:p w14:paraId="67B22F0E" w14:textId="7CB47F50" w:rsidR="003F38AF" w:rsidRDefault="003F38AF" w:rsidP="003F38AF">
      <w:pPr>
        <w:pStyle w:val="NormlnIMP"/>
        <w:numPr>
          <w:ilvl w:val="0"/>
          <w:numId w:val="4"/>
        </w:numPr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Zvláštní sběrné nádoby na textil jsou umístěny v obecní hale, </w:t>
      </w:r>
      <w:proofErr w:type="spell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 st. 95/2</w:t>
      </w:r>
      <w:r w:rsidR="00637901">
        <w:rPr>
          <w:rFonts w:ascii="Arial" w:hAnsi="Arial" w:cs="Arial"/>
          <w:sz w:val="22"/>
          <w:szCs w:val="22"/>
        </w:rPr>
        <w:t>.</w:t>
      </w:r>
    </w:p>
    <w:p w14:paraId="05A7E477" w14:textId="77777777" w:rsidR="00482F2D" w:rsidRPr="00482F2D" w:rsidRDefault="00482F2D" w:rsidP="00482F2D">
      <w:pPr>
        <w:rPr>
          <w:rFonts w:ascii="Arial" w:hAnsi="Arial" w:cs="Arial"/>
        </w:rPr>
      </w:pPr>
    </w:p>
    <w:p w14:paraId="077098F0" w14:textId="314EDB42" w:rsidR="00482F2D" w:rsidRPr="006E2E7B" w:rsidRDefault="00482F2D" w:rsidP="00D51E38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284" w:hanging="284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Velkoobjemový kontejner určený k soustřeďování biologického odpadu rostlinného původu je umístěn mezi obecní halou a hřbitovem na </w:t>
      </w:r>
      <w:proofErr w:type="spellStart"/>
      <w:r>
        <w:rPr>
          <w:rFonts w:ascii="Arial" w:hAnsi="Arial" w:cs="Arial"/>
          <w:sz w:val="22"/>
          <w:szCs w:val="22"/>
        </w:rPr>
        <w:t>p.p.č</w:t>
      </w:r>
      <w:proofErr w:type="spellEnd"/>
      <w:r>
        <w:rPr>
          <w:rFonts w:ascii="Arial" w:hAnsi="Arial" w:cs="Arial"/>
          <w:sz w:val="22"/>
          <w:szCs w:val="22"/>
        </w:rPr>
        <w:t>. 2075.</w:t>
      </w:r>
    </w:p>
    <w:p w14:paraId="193A77A6" w14:textId="77777777" w:rsidR="0024722A" w:rsidRPr="006E2E7B" w:rsidRDefault="0024722A">
      <w:pPr>
        <w:jc w:val="both"/>
        <w:rPr>
          <w:rFonts w:ascii="Arial" w:hAnsi="Arial" w:cs="Arial"/>
          <w:sz w:val="22"/>
          <w:szCs w:val="22"/>
        </w:rPr>
      </w:pPr>
    </w:p>
    <w:p w14:paraId="730CDCF0" w14:textId="77777777" w:rsidR="0024722A" w:rsidRPr="006E2E7B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6E2E7B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4F84E7E3" w14:textId="77777777" w:rsidR="00223F72" w:rsidRPr="006E2E7B" w:rsidRDefault="00223F72" w:rsidP="00223F72">
      <w:pPr>
        <w:jc w:val="both"/>
        <w:rPr>
          <w:rFonts w:ascii="Arial" w:hAnsi="Arial" w:cs="Arial"/>
          <w:iCs/>
          <w:sz w:val="22"/>
          <w:szCs w:val="22"/>
        </w:rPr>
      </w:pPr>
    </w:p>
    <w:p w14:paraId="38C0BD51" w14:textId="3DC2DEEB" w:rsidR="00745703" w:rsidRPr="006E2E7B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6E2E7B">
        <w:rPr>
          <w:rFonts w:ascii="Arial" w:hAnsi="Arial" w:cs="Arial"/>
          <w:bCs/>
          <w:iCs/>
        </w:rPr>
        <w:t>Biologick</w:t>
      </w:r>
      <w:r w:rsidR="001476FD" w:rsidRPr="006E2E7B">
        <w:rPr>
          <w:rFonts w:ascii="Arial" w:hAnsi="Arial" w:cs="Arial"/>
          <w:bCs/>
          <w:iCs/>
        </w:rPr>
        <w:t>é</w:t>
      </w:r>
      <w:r w:rsidR="00DB2051" w:rsidRPr="006E2E7B">
        <w:rPr>
          <w:rFonts w:ascii="Arial" w:hAnsi="Arial" w:cs="Arial"/>
          <w:bCs/>
          <w:iCs/>
        </w:rPr>
        <w:t xml:space="preserve"> </w:t>
      </w:r>
      <w:r w:rsidRPr="006E2E7B">
        <w:rPr>
          <w:rFonts w:ascii="Arial" w:hAnsi="Arial" w:cs="Arial"/>
          <w:bCs/>
          <w:iCs/>
        </w:rPr>
        <w:t>odpady</w:t>
      </w:r>
      <w:r w:rsidR="007B1038">
        <w:rPr>
          <w:rFonts w:ascii="Arial" w:hAnsi="Arial" w:cs="Arial"/>
          <w:bCs/>
          <w:iCs/>
        </w:rPr>
        <w:t xml:space="preserve"> rostlinného původu</w:t>
      </w:r>
      <w:r w:rsidRPr="006E2E7B">
        <w:rPr>
          <w:rFonts w:ascii="Arial" w:hAnsi="Arial" w:cs="Arial"/>
          <w:bCs/>
          <w:iCs/>
        </w:rPr>
        <w:t xml:space="preserve">, </w:t>
      </w:r>
      <w:r w:rsidR="00E65899">
        <w:rPr>
          <w:rFonts w:ascii="Arial" w:hAnsi="Arial" w:cs="Arial"/>
          <w:bCs/>
          <w:iCs/>
        </w:rPr>
        <w:t>velkoobjemový kontejner červené barvy označený nápisem „BIO“,</w:t>
      </w:r>
    </w:p>
    <w:p w14:paraId="552B9BB3" w14:textId="227DC269" w:rsidR="0024722A" w:rsidRPr="006E2E7B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6E2E7B">
        <w:rPr>
          <w:rFonts w:ascii="Arial" w:hAnsi="Arial" w:cs="Arial"/>
          <w:bCs/>
          <w:iCs/>
        </w:rPr>
        <w:t>P</w:t>
      </w:r>
      <w:r w:rsidR="0024722A" w:rsidRPr="006E2E7B">
        <w:rPr>
          <w:rFonts w:ascii="Arial" w:hAnsi="Arial" w:cs="Arial"/>
          <w:bCs/>
          <w:iCs/>
        </w:rPr>
        <w:t xml:space="preserve">apír, barva </w:t>
      </w:r>
      <w:r w:rsidR="006E2E7B" w:rsidRPr="006E2E7B">
        <w:rPr>
          <w:rFonts w:ascii="Arial" w:hAnsi="Arial" w:cs="Arial"/>
          <w:bCs/>
          <w:iCs/>
        </w:rPr>
        <w:t>modrá,</w:t>
      </w:r>
    </w:p>
    <w:p w14:paraId="0501029D" w14:textId="246C7C8E" w:rsidR="00A94551" w:rsidRPr="006E2E7B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6E2E7B">
        <w:rPr>
          <w:rFonts w:ascii="Arial" w:hAnsi="Arial" w:cs="Arial"/>
          <w:bCs/>
          <w:iCs/>
        </w:rPr>
        <w:t xml:space="preserve">Plasty, barva </w:t>
      </w:r>
      <w:r w:rsidR="006E2E7B" w:rsidRPr="006E2E7B">
        <w:rPr>
          <w:rFonts w:ascii="Arial" w:hAnsi="Arial" w:cs="Arial"/>
          <w:bCs/>
          <w:iCs/>
        </w:rPr>
        <w:t>žlutá,</w:t>
      </w:r>
    </w:p>
    <w:p w14:paraId="4E7ACED4" w14:textId="04837C5F" w:rsidR="007B1038" w:rsidRDefault="00E65899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Nápojové kartony, barva žlutá</w:t>
      </w:r>
      <w:r w:rsidR="007B1038">
        <w:rPr>
          <w:rFonts w:ascii="Arial" w:hAnsi="Arial" w:cs="Arial"/>
          <w:bCs/>
          <w:iCs/>
        </w:rPr>
        <w:t>,</w:t>
      </w:r>
    </w:p>
    <w:p w14:paraId="12CDF9AF" w14:textId="4346EFA0" w:rsidR="0024722A" w:rsidRPr="006E2E7B" w:rsidRDefault="007B1038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Sklo</w:t>
      </w:r>
      <w:r w:rsidR="0024722A" w:rsidRPr="006E2E7B">
        <w:rPr>
          <w:rFonts w:ascii="Arial" w:hAnsi="Arial" w:cs="Arial"/>
          <w:bCs/>
          <w:iCs/>
        </w:rPr>
        <w:t xml:space="preserve">, barva </w:t>
      </w:r>
      <w:r w:rsidR="006E2E7B" w:rsidRPr="006E2E7B">
        <w:rPr>
          <w:rFonts w:ascii="Arial" w:hAnsi="Arial" w:cs="Arial"/>
          <w:bCs/>
          <w:iCs/>
        </w:rPr>
        <w:t>zelená,</w:t>
      </w:r>
    </w:p>
    <w:p w14:paraId="02F06E58" w14:textId="0251690D" w:rsidR="00745703" w:rsidRPr="006E2E7B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6E2E7B">
        <w:rPr>
          <w:rFonts w:ascii="Arial" w:hAnsi="Arial" w:cs="Arial"/>
          <w:bCs/>
          <w:iCs/>
        </w:rPr>
        <w:t>K</w:t>
      </w:r>
      <w:r w:rsidR="00745703" w:rsidRPr="006E2E7B">
        <w:rPr>
          <w:rFonts w:ascii="Arial" w:hAnsi="Arial" w:cs="Arial"/>
          <w:bCs/>
          <w:iCs/>
        </w:rPr>
        <w:t>ovy,</w:t>
      </w:r>
      <w:r w:rsidR="00E65899">
        <w:rPr>
          <w:rFonts w:ascii="Arial" w:hAnsi="Arial" w:cs="Arial"/>
          <w:bCs/>
          <w:iCs/>
        </w:rPr>
        <w:t xml:space="preserve"> barva černá – </w:t>
      </w:r>
      <w:r w:rsidR="006E2E7B" w:rsidRPr="006E2E7B">
        <w:rPr>
          <w:rFonts w:ascii="Arial" w:hAnsi="Arial" w:cs="Arial"/>
          <w:bCs/>
          <w:iCs/>
        </w:rPr>
        <w:t>označen</w:t>
      </w:r>
      <w:r w:rsidR="00E65899">
        <w:rPr>
          <w:rFonts w:ascii="Arial" w:hAnsi="Arial" w:cs="Arial"/>
          <w:bCs/>
          <w:iCs/>
        </w:rPr>
        <w:t>o</w:t>
      </w:r>
      <w:r w:rsidR="006E2E7B" w:rsidRPr="006E2E7B">
        <w:rPr>
          <w:rFonts w:ascii="Arial" w:hAnsi="Arial" w:cs="Arial"/>
          <w:bCs/>
          <w:iCs/>
        </w:rPr>
        <w:t xml:space="preserve"> příslušným nápisem</w:t>
      </w:r>
      <w:r w:rsidR="007B1038">
        <w:rPr>
          <w:rFonts w:ascii="Arial" w:hAnsi="Arial" w:cs="Arial"/>
          <w:bCs/>
          <w:iCs/>
        </w:rPr>
        <w:t xml:space="preserve"> „kovy“</w:t>
      </w:r>
      <w:r w:rsidR="006E2E7B" w:rsidRPr="006E2E7B">
        <w:rPr>
          <w:rFonts w:ascii="Arial" w:hAnsi="Arial" w:cs="Arial"/>
          <w:bCs/>
          <w:iCs/>
        </w:rPr>
        <w:t>,</w:t>
      </w:r>
    </w:p>
    <w:p w14:paraId="5CC5C92F" w14:textId="33851960" w:rsidR="00547890" w:rsidRDefault="00547890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6E2E7B">
        <w:rPr>
          <w:rFonts w:ascii="Arial" w:hAnsi="Arial" w:cs="Arial"/>
          <w:iCs/>
          <w:sz w:val="22"/>
          <w:szCs w:val="22"/>
        </w:rPr>
        <w:t>Jedlé oleje a tuky</w:t>
      </w:r>
      <w:r w:rsidR="00D226C7" w:rsidRPr="006E2E7B">
        <w:rPr>
          <w:rFonts w:ascii="Arial" w:hAnsi="Arial" w:cs="Arial"/>
          <w:iCs/>
          <w:sz w:val="22"/>
          <w:szCs w:val="22"/>
        </w:rPr>
        <w:t xml:space="preserve">, </w:t>
      </w:r>
      <w:r w:rsidR="00E65899">
        <w:rPr>
          <w:rFonts w:ascii="Arial" w:hAnsi="Arial" w:cs="Arial"/>
          <w:iCs/>
          <w:sz w:val="22"/>
          <w:szCs w:val="22"/>
        </w:rPr>
        <w:t>barva hnědá</w:t>
      </w:r>
      <w:r w:rsidR="00482F2D">
        <w:rPr>
          <w:rStyle w:val="Znakapoznpodarou"/>
          <w:rFonts w:ascii="Arial" w:hAnsi="Arial" w:cs="Arial"/>
          <w:iCs/>
          <w:sz w:val="22"/>
          <w:szCs w:val="22"/>
        </w:rPr>
        <w:footnoteReference w:id="3"/>
      </w:r>
      <w:r w:rsidR="00E65899">
        <w:rPr>
          <w:rFonts w:ascii="Arial" w:hAnsi="Arial" w:cs="Arial"/>
          <w:iCs/>
          <w:sz w:val="22"/>
          <w:szCs w:val="22"/>
        </w:rPr>
        <w:t>,</w:t>
      </w:r>
    </w:p>
    <w:p w14:paraId="142B4547" w14:textId="213F1921" w:rsidR="00637901" w:rsidRPr="00463AE2" w:rsidRDefault="00637901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463AE2">
        <w:rPr>
          <w:rFonts w:ascii="Arial" w:hAnsi="Arial" w:cs="Arial"/>
          <w:iCs/>
          <w:sz w:val="22"/>
          <w:szCs w:val="22"/>
        </w:rPr>
        <w:t>Textil, barva</w:t>
      </w:r>
      <w:r w:rsidR="00463AE2">
        <w:rPr>
          <w:rFonts w:ascii="Arial" w:hAnsi="Arial" w:cs="Arial"/>
          <w:iCs/>
          <w:sz w:val="22"/>
          <w:szCs w:val="22"/>
        </w:rPr>
        <w:t xml:space="preserve"> červená</w:t>
      </w:r>
    </w:p>
    <w:p w14:paraId="2AC3F827" w14:textId="6B8B2FC3" w:rsidR="00A342C0" w:rsidRPr="00482F2D" w:rsidRDefault="00A342C0" w:rsidP="003F38AF">
      <w:pPr>
        <w:ind w:left="360"/>
        <w:rPr>
          <w:rFonts w:ascii="Arial" w:hAnsi="Arial" w:cs="Arial"/>
          <w:iCs/>
          <w:sz w:val="22"/>
          <w:szCs w:val="22"/>
          <w:highlight w:val="yellow"/>
        </w:rPr>
      </w:pPr>
    </w:p>
    <w:p w14:paraId="3B13C61D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032AB302" w14:textId="7AA2A8BE" w:rsidR="00482F2D" w:rsidRDefault="00482F2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6E2E7B">
        <w:rPr>
          <w:rFonts w:ascii="Arial" w:hAnsi="Arial" w:cs="Arial"/>
          <w:sz w:val="22"/>
          <w:szCs w:val="22"/>
        </w:rPr>
        <w:t xml:space="preserve">Papír, plasty, </w:t>
      </w:r>
      <w:r>
        <w:rPr>
          <w:rFonts w:ascii="Arial" w:hAnsi="Arial" w:cs="Arial"/>
          <w:sz w:val="22"/>
          <w:szCs w:val="22"/>
        </w:rPr>
        <w:t xml:space="preserve">nápojové kartony, </w:t>
      </w:r>
      <w:r w:rsidRPr="006E2E7B">
        <w:rPr>
          <w:rFonts w:ascii="Arial" w:hAnsi="Arial" w:cs="Arial"/>
          <w:sz w:val="22"/>
          <w:szCs w:val="22"/>
        </w:rPr>
        <w:t>sklo, kovy, biologické odpady</w:t>
      </w:r>
      <w:r>
        <w:rPr>
          <w:rFonts w:ascii="Arial" w:hAnsi="Arial" w:cs="Arial"/>
          <w:sz w:val="22"/>
          <w:szCs w:val="22"/>
        </w:rPr>
        <w:t xml:space="preserve"> rostlinného původu</w:t>
      </w:r>
      <w:r w:rsidRPr="006E2E7B">
        <w:rPr>
          <w:rFonts w:ascii="Arial" w:hAnsi="Arial" w:cs="Arial"/>
          <w:sz w:val="22"/>
          <w:szCs w:val="22"/>
        </w:rPr>
        <w:t>, textil</w:t>
      </w:r>
      <w:r w:rsidRPr="00AC229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lze také celoročně odevzdávat ve sběrném dvoře, který je umístěn v areálu technických služeb Moravská Třebová s. r. o., Zahradnická 1412/21, 571 01 Moravská Třebová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  <w:r>
        <w:rPr>
          <w:rFonts w:ascii="Arial" w:hAnsi="Arial" w:cs="Arial"/>
          <w:sz w:val="22"/>
          <w:szCs w:val="22"/>
        </w:rPr>
        <w:t>.</w:t>
      </w:r>
    </w:p>
    <w:p w14:paraId="6D24BFEF" w14:textId="77777777" w:rsidR="00482F2D" w:rsidRDefault="00482F2D" w:rsidP="00482F2D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0A40721" w14:textId="4D2E4570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2FB22022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5F877318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6A5754A4" w14:textId="77777777" w:rsidR="003A0DB1" w:rsidRPr="003A0DB1" w:rsidRDefault="003A0DB1" w:rsidP="003A0DB1">
      <w:pPr>
        <w:pStyle w:val="Default"/>
        <w:ind w:left="360"/>
      </w:pPr>
    </w:p>
    <w:p w14:paraId="2EF04890" w14:textId="77777777" w:rsidR="003A0DB1" w:rsidRDefault="003A0DB1" w:rsidP="003A0DB1">
      <w:pPr>
        <w:pStyle w:val="Default"/>
        <w:ind w:left="360"/>
      </w:pPr>
    </w:p>
    <w:p w14:paraId="531C89A3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08D91D71" w14:textId="6D145BAE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5F2A20">
        <w:rPr>
          <w:rFonts w:ascii="Arial" w:hAnsi="Arial" w:cs="Arial"/>
          <w:b/>
          <w:bCs/>
          <w:sz w:val="22"/>
          <w:szCs w:val="22"/>
          <w:u w:val="none"/>
        </w:rPr>
        <w:t>oustřeďování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  <w:r w:rsidR="00C06B0C">
        <w:rPr>
          <w:rFonts w:ascii="Arial" w:hAnsi="Arial" w:cs="Arial"/>
          <w:b/>
          <w:bCs/>
          <w:sz w:val="22"/>
          <w:szCs w:val="22"/>
          <w:u w:val="none"/>
        </w:rPr>
        <w:t xml:space="preserve"> a objemného odpadu</w:t>
      </w:r>
    </w:p>
    <w:p w14:paraId="0C4B28C2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288816EB" w14:textId="625D1B1E" w:rsidR="0024722A" w:rsidRDefault="006101FB" w:rsidP="009333F5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5F2A20">
        <w:rPr>
          <w:rFonts w:ascii="Arial" w:hAnsi="Arial" w:cs="Arial"/>
          <w:sz w:val="22"/>
          <w:szCs w:val="22"/>
        </w:rPr>
        <w:t>S</w:t>
      </w:r>
      <w:r w:rsidR="0024722A" w:rsidRPr="005F2A20">
        <w:rPr>
          <w:rFonts w:ascii="Arial" w:hAnsi="Arial" w:cs="Arial"/>
          <w:sz w:val="22"/>
          <w:szCs w:val="22"/>
        </w:rPr>
        <w:t>voz</w:t>
      </w:r>
      <w:r w:rsidR="00A94551" w:rsidRPr="005F2A20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5F2A20">
        <w:rPr>
          <w:rFonts w:ascii="Arial" w:hAnsi="Arial" w:cs="Arial"/>
          <w:sz w:val="22"/>
          <w:szCs w:val="22"/>
        </w:rPr>
        <w:t xml:space="preserve"> odpad</w:t>
      </w:r>
      <w:r w:rsidR="00A94551" w:rsidRPr="005F2A20">
        <w:rPr>
          <w:rFonts w:ascii="Arial" w:hAnsi="Arial" w:cs="Arial"/>
          <w:sz w:val="22"/>
          <w:szCs w:val="22"/>
        </w:rPr>
        <w:t>u</w:t>
      </w:r>
      <w:r w:rsidR="00813948" w:rsidRPr="005F2A20">
        <w:rPr>
          <w:rFonts w:ascii="Arial" w:hAnsi="Arial" w:cs="Arial"/>
          <w:sz w:val="22"/>
          <w:szCs w:val="22"/>
        </w:rPr>
        <w:t xml:space="preserve"> </w:t>
      </w:r>
      <w:r w:rsidR="006C244A">
        <w:rPr>
          <w:rFonts w:ascii="Arial" w:hAnsi="Arial" w:cs="Arial"/>
          <w:sz w:val="22"/>
          <w:szCs w:val="22"/>
        </w:rPr>
        <w:t xml:space="preserve">a objemného odpadu </w:t>
      </w:r>
      <w:r w:rsidR="0024722A" w:rsidRPr="005F2A20">
        <w:rPr>
          <w:rFonts w:ascii="Arial" w:hAnsi="Arial" w:cs="Arial"/>
          <w:sz w:val="22"/>
          <w:szCs w:val="22"/>
        </w:rPr>
        <w:t>je zajišťován</w:t>
      </w:r>
      <w:r w:rsidR="00A94551" w:rsidRPr="005F2A20">
        <w:rPr>
          <w:rFonts w:ascii="Arial" w:hAnsi="Arial" w:cs="Arial"/>
          <w:sz w:val="22"/>
          <w:szCs w:val="22"/>
        </w:rPr>
        <w:t xml:space="preserve"> </w:t>
      </w:r>
      <w:r w:rsidR="0024722A" w:rsidRPr="005F2A20">
        <w:rPr>
          <w:rFonts w:ascii="Arial" w:hAnsi="Arial" w:cs="Arial"/>
          <w:sz w:val="22"/>
          <w:szCs w:val="22"/>
        </w:rPr>
        <w:t xml:space="preserve">jejich odebíráním na </w:t>
      </w:r>
      <w:r w:rsidR="006C244A">
        <w:rPr>
          <w:rFonts w:ascii="Arial" w:hAnsi="Arial" w:cs="Arial"/>
          <w:sz w:val="22"/>
          <w:szCs w:val="22"/>
        </w:rPr>
        <w:t xml:space="preserve">sběrném místě v obecní hale u hřbitova, </w:t>
      </w:r>
      <w:proofErr w:type="spellStart"/>
      <w:r w:rsidR="006C244A">
        <w:rPr>
          <w:rFonts w:ascii="Arial" w:hAnsi="Arial" w:cs="Arial"/>
          <w:sz w:val="22"/>
          <w:szCs w:val="22"/>
        </w:rPr>
        <w:t>p.p.č</w:t>
      </w:r>
      <w:proofErr w:type="spellEnd"/>
      <w:r w:rsidR="006C244A">
        <w:rPr>
          <w:rFonts w:ascii="Arial" w:hAnsi="Arial" w:cs="Arial"/>
          <w:sz w:val="22"/>
          <w:szCs w:val="22"/>
        </w:rPr>
        <w:t>. st. 95/2</w:t>
      </w:r>
      <w:r w:rsidR="0024722A" w:rsidRPr="005F2A20">
        <w:rPr>
          <w:rFonts w:ascii="Arial" w:hAnsi="Arial" w:cs="Arial"/>
          <w:sz w:val="22"/>
          <w:szCs w:val="22"/>
        </w:rPr>
        <w:t xml:space="preserve"> přímo do zvláštních sběrných nádob k tomuto sběru určených. Informace o </w:t>
      </w:r>
      <w:r w:rsidR="00BF3879" w:rsidRPr="005F2A20">
        <w:rPr>
          <w:rFonts w:ascii="Arial" w:hAnsi="Arial" w:cs="Arial"/>
          <w:sz w:val="22"/>
          <w:szCs w:val="22"/>
        </w:rPr>
        <w:t>svozu</w:t>
      </w:r>
      <w:r w:rsidR="0024722A" w:rsidRPr="005F2A20">
        <w:rPr>
          <w:rFonts w:ascii="Arial" w:hAnsi="Arial" w:cs="Arial"/>
          <w:sz w:val="22"/>
          <w:szCs w:val="22"/>
        </w:rPr>
        <w:t xml:space="preserve"> jsou zveřejňovány</w:t>
      </w:r>
      <w:r w:rsidR="005F2A20">
        <w:rPr>
          <w:rFonts w:ascii="Arial" w:hAnsi="Arial" w:cs="Arial"/>
          <w:sz w:val="22"/>
          <w:szCs w:val="22"/>
        </w:rPr>
        <w:t xml:space="preserve"> </w:t>
      </w:r>
      <w:r w:rsidR="00D37CF3">
        <w:rPr>
          <w:rFonts w:ascii="Arial" w:hAnsi="Arial" w:cs="Arial"/>
          <w:sz w:val="22"/>
          <w:szCs w:val="22"/>
        </w:rPr>
        <w:t xml:space="preserve">na </w:t>
      </w:r>
      <w:r w:rsidR="006C244A">
        <w:rPr>
          <w:rFonts w:ascii="Arial" w:hAnsi="Arial" w:cs="Arial"/>
          <w:sz w:val="22"/>
          <w:szCs w:val="22"/>
        </w:rPr>
        <w:t>webových stránkách obce a v místním rozhlase.</w:t>
      </w:r>
    </w:p>
    <w:p w14:paraId="28E64ABB" w14:textId="77777777" w:rsidR="006C244A" w:rsidRDefault="006C244A" w:rsidP="006C244A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1F97B40" w14:textId="48116132" w:rsidR="006C244A" w:rsidRDefault="006C244A" w:rsidP="009333F5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Nebezpečné složky komunálního odpadu a objemný odpad lze také celoročně odevzdávat </w:t>
      </w:r>
      <w:r w:rsidR="00482F2D">
        <w:rPr>
          <w:rFonts w:ascii="Arial" w:hAnsi="Arial" w:cs="Arial"/>
          <w:sz w:val="22"/>
          <w:szCs w:val="22"/>
        </w:rPr>
        <w:t>ve sběrném dvoře, který je umístěn v areálu technických služeb Moravská Třebová s. r. o., Zahradnická 1412/21, 571 01 Moravská Třebová</w:t>
      </w:r>
      <w:r w:rsidR="00482F2D">
        <w:rPr>
          <w:rStyle w:val="Znakapoznpodarou"/>
          <w:rFonts w:ascii="Arial" w:hAnsi="Arial" w:cs="Arial"/>
          <w:sz w:val="22"/>
          <w:szCs w:val="22"/>
        </w:rPr>
        <w:footnoteReference w:id="5"/>
      </w:r>
      <w:r>
        <w:rPr>
          <w:rFonts w:ascii="Arial" w:hAnsi="Arial" w:cs="Arial"/>
          <w:sz w:val="22"/>
          <w:szCs w:val="22"/>
        </w:rPr>
        <w:t>.</w:t>
      </w:r>
    </w:p>
    <w:p w14:paraId="4F570842" w14:textId="77777777" w:rsidR="00C94283" w:rsidRDefault="00C94283" w:rsidP="006C244A">
      <w:pPr>
        <w:jc w:val="both"/>
        <w:rPr>
          <w:rFonts w:ascii="Arial" w:hAnsi="Arial" w:cs="Arial"/>
          <w:sz w:val="22"/>
          <w:szCs w:val="22"/>
        </w:rPr>
      </w:pPr>
    </w:p>
    <w:p w14:paraId="17C56A54" w14:textId="052599F3" w:rsidR="00547890" w:rsidRPr="00463AE2" w:rsidRDefault="00A94551" w:rsidP="0076505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</w:t>
      </w:r>
      <w:r w:rsidR="00813948">
        <w:rPr>
          <w:rFonts w:ascii="Arial" w:hAnsi="Arial" w:cs="Arial"/>
          <w:sz w:val="22"/>
          <w:szCs w:val="22"/>
        </w:rPr>
        <w:t xml:space="preserve">a objemného odpadu </w:t>
      </w:r>
      <w:r w:rsidR="00EA1B4D" w:rsidRPr="00FB6AE5">
        <w:rPr>
          <w:rFonts w:ascii="Arial" w:hAnsi="Arial" w:cs="Arial"/>
          <w:sz w:val="22"/>
          <w:szCs w:val="22"/>
        </w:rPr>
        <w:t>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</w:t>
      </w:r>
      <w:r w:rsidR="00EA1B4D" w:rsidRPr="00463AE2">
        <w:rPr>
          <w:rFonts w:ascii="Arial" w:hAnsi="Arial" w:cs="Arial"/>
          <w:sz w:val="22"/>
          <w:szCs w:val="22"/>
        </w:rPr>
        <w:t xml:space="preserve">. </w:t>
      </w:r>
      <w:r w:rsidR="00637901" w:rsidRPr="00463AE2">
        <w:rPr>
          <w:rFonts w:ascii="Arial" w:hAnsi="Arial" w:cs="Arial"/>
          <w:sz w:val="22"/>
          <w:szCs w:val="22"/>
        </w:rPr>
        <w:t>7</w:t>
      </w:r>
      <w:r w:rsidR="00E8031C" w:rsidRPr="00463AE2">
        <w:rPr>
          <w:rFonts w:ascii="Arial" w:hAnsi="Arial" w:cs="Arial"/>
          <w:sz w:val="22"/>
          <w:szCs w:val="22"/>
        </w:rPr>
        <w:t xml:space="preserve"> a</w:t>
      </w:r>
      <w:r w:rsidR="003A0DB1" w:rsidRPr="00463AE2">
        <w:rPr>
          <w:rFonts w:ascii="Arial" w:hAnsi="Arial" w:cs="Arial"/>
          <w:sz w:val="22"/>
          <w:szCs w:val="22"/>
        </w:rPr>
        <w:t xml:space="preserve"> </w:t>
      </w:r>
      <w:r w:rsidR="00637901" w:rsidRPr="00463AE2">
        <w:rPr>
          <w:rFonts w:ascii="Arial" w:hAnsi="Arial" w:cs="Arial"/>
          <w:sz w:val="22"/>
          <w:szCs w:val="22"/>
        </w:rPr>
        <w:t>8</w:t>
      </w:r>
      <w:r w:rsidR="00431942" w:rsidRPr="00463AE2">
        <w:rPr>
          <w:rFonts w:ascii="Arial" w:hAnsi="Arial" w:cs="Arial"/>
          <w:sz w:val="22"/>
          <w:szCs w:val="22"/>
        </w:rPr>
        <w:t>.</w:t>
      </w:r>
    </w:p>
    <w:p w14:paraId="292DCE0E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5D46A4E2" w14:textId="42AE59FE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C06B0C">
        <w:rPr>
          <w:rFonts w:ascii="Arial" w:hAnsi="Arial" w:cs="Arial"/>
          <w:b/>
          <w:sz w:val="22"/>
          <w:szCs w:val="22"/>
        </w:rPr>
        <w:t>5</w:t>
      </w:r>
    </w:p>
    <w:p w14:paraId="7A305BF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2C45528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7A7C9EB2" w14:textId="775800D9" w:rsidR="0025354B" w:rsidRPr="004D7853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sz w:val="22"/>
          <w:szCs w:val="22"/>
        </w:rPr>
      </w:pPr>
      <w:r w:rsidRPr="004D7853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4D7853">
        <w:rPr>
          <w:rFonts w:ascii="Arial" w:hAnsi="Arial" w:cs="Arial"/>
          <w:sz w:val="22"/>
          <w:szCs w:val="22"/>
        </w:rPr>
        <w:t xml:space="preserve">odkládá </w:t>
      </w:r>
      <w:r w:rsidRPr="004D7853">
        <w:rPr>
          <w:rFonts w:ascii="Arial" w:hAnsi="Arial" w:cs="Arial"/>
          <w:sz w:val="22"/>
          <w:szCs w:val="22"/>
        </w:rPr>
        <w:t>do sběrných nádob. Pro účely této vyhlášky se sběrnými nádobami rozumějí:</w:t>
      </w:r>
    </w:p>
    <w:p w14:paraId="19E10AB4" w14:textId="5F0D1223" w:rsidR="0025354B" w:rsidRPr="00D37CF3" w:rsidRDefault="00021906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Typizované sběrné nádoby – popelnice o objemu 110 l, 120 l a 240 l,</w:t>
      </w:r>
    </w:p>
    <w:p w14:paraId="056715C0" w14:textId="77777777" w:rsidR="00104970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4D7853">
        <w:rPr>
          <w:rFonts w:ascii="Arial" w:hAnsi="Arial" w:cs="Arial"/>
          <w:sz w:val="22"/>
          <w:szCs w:val="22"/>
        </w:rPr>
        <w:t>odpadkové koše</w:t>
      </w:r>
      <w:r w:rsidR="0025354B" w:rsidRPr="004D7853">
        <w:rPr>
          <w:rFonts w:ascii="Arial" w:hAnsi="Arial" w:cs="Arial"/>
          <w:sz w:val="22"/>
          <w:szCs w:val="22"/>
        </w:rPr>
        <w:t xml:space="preserve">, které jsou umístěny na veřejných prostranstvích v obci, sloužící pro </w:t>
      </w:r>
    </w:p>
    <w:p w14:paraId="1858B79E" w14:textId="09A002D3" w:rsidR="00CF5BE8" w:rsidRPr="004D7853" w:rsidRDefault="00104970" w:rsidP="00104970">
      <w:p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25354B" w:rsidRPr="004D7853">
        <w:rPr>
          <w:rFonts w:ascii="Arial" w:hAnsi="Arial" w:cs="Arial"/>
          <w:sz w:val="22"/>
          <w:szCs w:val="22"/>
        </w:rPr>
        <w:t>odkládání drobného směsného komunálního odpadu.</w:t>
      </w:r>
    </w:p>
    <w:p w14:paraId="36597B40" w14:textId="77777777" w:rsidR="004D7853" w:rsidRPr="004D7853" w:rsidRDefault="004D7853" w:rsidP="004D7853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1E88F521" w14:textId="7F32A95B" w:rsidR="00CF5BE8" w:rsidRPr="00463AE2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4D7853">
        <w:rPr>
          <w:rFonts w:ascii="Arial" w:hAnsi="Arial" w:cs="Arial"/>
          <w:sz w:val="22"/>
          <w:szCs w:val="22"/>
        </w:rPr>
        <w:t>S</w:t>
      </w:r>
      <w:r w:rsidR="00247C11" w:rsidRPr="004D7853">
        <w:rPr>
          <w:rFonts w:ascii="Arial" w:hAnsi="Arial" w:cs="Arial"/>
          <w:sz w:val="22"/>
          <w:szCs w:val="22"/>
        </w:rPr>
        <w:t>oustřeďování</w:t>
      </w:r>
      <w:r w:rsidRPr="004D7853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4D7853">
        <w:rPr>
          <w:rFonts w:ascii="Arial" w:hAnsi="Arial" w:cs="Arial"/>
          <w:sz w:val="22"/>
          <w:szCs w:val="22"/>
        </w:rPr>
        <w:br/>
        <w:t>v čl. 3 odst</w:t>
      </w:r>
      <w:r w:rsidRPr="00463AE2">
        <w:rPr>
          <w:rFonts w:ascii="Arial" w:hAnsi="Arial" w:cs="Arial"/>
          <w:sz w:val="22"/>
          <w:szCs w:val="22"/>
        </w:rPr>
        <w:t xml:space="preserve">. </w:t>
      </w:r>
      <w:r w:rsidR="00637901" w:rsidRPr="00463AE2">
        <w:rPr>
          <w:rFonts w:ascii="Arial" w:hAnsi="Arial" w:cs="Arial"/>
          <w:sz w:val="22"/>
          <w:szCs w:val="22"/>
        </w:rPr>
        <w:t>7 a 8.</w:t>
      </w:r>
      <w:r w:rsidRPr="00463AE2">
        <w:rPr>
          <w:rFonts w:ascii="Arial" w:hAnsi="Arial" w:cs="Arial"/>
          <w:sz w:val="22"/>
          <w:szCs w:val="22"/>
        </w:rPr>
        <w:t xml:space="preserve"> </w:t>
      </w:r>
    </w:p>
    <w:p w14:paraId="589C65A3" w14:textId="77777777" w:rsidR="00012F79" w:rsidRDefault="00012F79" w:rsidP="009236BE">
      <w:pPr>
        <w:rPr>
          <w:rFonts w:ascii="Arial" w:hAnsi="Arial" w:cs="Arial"/>
          <w:b/>
          <w:sz w:val="22"/>
          <w:szCs w:val="22"/>
        </w:rPr>
      </w:pPr>
    </w:p>
    <w:p w14:paraId="69ED0A16" w14:textId="77777777" w:rsidR="007F3823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5A8D8EA" w14:textId="0F189254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9236BE">
        <w:rPr>
          <w:rFonts w:ascii="Arial" w:hAnsi="Arial" w:cs="Arial"/>
          <w:b/>
          <w:sz w:val="22"/>
          <w:szCs w:val="22"/>
        </w:rPr>
        <w:t>6</w:t>
      </w:r>
    </w:p>
    <w:p w14:paraId="79966A90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1A830330" w14:textId="1BA2A56C" w:rsidR="00425B78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2F1DF911" w14:textId="77777777" w:rsidR="0031415A" w:rsidRPr="00D667B9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D667B9">
        <w:rPr>
          <w:rFonts w:ascii="Arial" w:hAnsi="Arial" w:cs="Arial"/>
          <w:sz w:val="22"/>
          <w:szCs w:val="22"/>
        </w:rPr>
        <w:t>Stavební</w:t>
      </w:r>
      <w:r w:rsidR="00FB36A3" w:rsidRPr="00D667B9">
        <w:rPr>
          <w:rFonts w:ascii="Arial" w:hAnsi="Arial" w:cs="Arial"/>
          <w:sz w:val="22"/>
          <w:szCs w:val="22"/>
        </w:rPr>
        <w:t>m</w:t>
      </w:r>
      <w:r w:rsidRPr="00D667B9">
        <w:rPr>
          <w:rFonts w:ascii="Arial" w:hAnsi="Arial" w:cs="Arial"/>
          <w:sz w:val="22"/>
          <w:szCs w:val="22"/>
        </w:rPr>
        <w:t xml:space="preserve"> odpad</w:t>
      </w:r>
      <w:r w:rsidR="00FB36A3" w:rsidRPr="00D667B9">
        <w:rPr>
          <w:rFonts w:ascii="Arial" w:hAnsi="Arial" w:cs="Arial"/>
          <w:sz w:val="22"/>
          <w:szCs w:val="22"/>
        </w:rPr>
        <w:t>em</w:t>
      </w:r>
      <w:r w:rsidRPr="00D667B9">
        <w:rPr>
          <w:rFonts w:ascii="Arial" w:hAnsi="Arial" w:cs="Arial"/>
          <w:sz w:val="22"/>
          <w:szCs w:val="22"/>
        </w:rPr>
        <w:t xml:space="preserve"> </w:t>
      </w:r>
      <w:r w:rsidR="00C45BF9" w:rsidRPr="00D667B9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D667B9">
        <w:rPr>
          <w:rFonts w:ascii="Arial" w:hAnsi="Arial" w:cs="Arial"/>
          <w:sz w:val="22"/>
          <w:szCs w:val="22"/>
        </w:rPr>
        <w:t>se rozumí</w:t>
      </w:r>
      <w:r w:rsidRPr="00D667B9">
        <w:rPr>
          <w:rFonts w:ascii="Arial" w:hAnsi="Arial" w:cs="Arial"/>
          <w:sz w:val="22"/>
          <w:szCs w:val="22"/>
        </w:rPr>
        <w:t xml:space="preserve"> </w:t>
      </w:r>
      <w:r w:rsidR="00C45BF9" w:rsidRPr="00D667B9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D667B9">
        <w:rPr>
          <w:rFonts w:ascii="Arial" w:hAnsi="Arial" w:cs="Arial"/>
          <w:sz w:val="22"/>
          <w:szCs w:val="22"/>
        </w:rPr>
        <w:br/>
      </w:r>
      <w:r w:rsidR="00C45BF9" w:rsidRPr="00D667B9">
        <w:rPr>
          <w:rFonts w:ascii="Arial" w:hAnsi="Arial" w:cs="Arial"/>
          <w:sz w:val="22"/>
          <w:szCs w:val="22"/>
        </w:rPr>
        <w:t>a demoličních činnostech</w:t>
      </w:r>
      <w:r w:rsidR="0031415A" w:rsidRPr="00D667B9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D667B9">
        <w:rPr>
          <w:rFonts w:ascii="Arial" w:hAnsi="Arial" w:cs="Arial"/>
          <w:sz w:val="22"/>
          <w:szCs w:val="22"/>
        </w:rPr>
        <w:t>.</w:t>
      </w:r>
      <w:r w:rsidR="00E5685C" w:rsidRPr="00D667B9">
        <w:rPr>
          <w:rFonts w:ascii="Arial" w:hAnsi="Arial" w:cs="Arial"/>
          <w:sz w:val="22"/>
          <w:szCs w:val="22"/>
        </w:rPr>
        <w:t xml:space="preserve"> Stavební a demoliční odpad není odpadem komunálním.</w:t>
      </w:r>
    </w:p>
    <w:p w14:paraId="2BE8D698" w14:textId="77777777" w:rsidR="00F67C91" w:rsidRPr="00D667B9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1E7D61C2" w14:textId="1BC4A234" w:rsidR="0024722A" w:rsidRPr="00D667B9" w:rsidRDefault="00C45BF9" w:rsidP="00C06B0C">
      <w:pPr>
        <w:numPr>
          <w:ilvl w:val="0"/>
          <w:numId w:val="31"/>
        </w:numPr>
        <w:ind w:left="425" w:hanging="425"/>
        <w:jc w:val="both"/>
        <w:rPr>
          <w:rFonts w:ascii="Arial" w:hAnsi="Arial" w:cs="Arial"/>
          <w:sz w:val="22"/>
          <w:szCs w:val="22"/>
        </w:rPr>
      </w:pPr>
      <w:r w:rsidRPr="00D667B9">
        <w:rPr>
          <w:rFonts w:ascii="Arial" w:hAnsi="Arial" w:cs="Arial"/>
          <w:sz w:val="22"/>
          <w:szCs w:val="22"/>
        </w:rPr>
        <w:t>S</w:t>
      </w:r>
      <w:r w:rsidR="0024722A" w:rsidRPr="00D667B9">
        <w:rPr>
          <w:rFonts w:ascii="Arial" w:hAnsi="Arial" w:cs="Arial"/>
          <w:sz w:val="22"/>
          <w:szCs w:val="22"/>
        </w:rPr>
        <w:t xml:space="preserve">tavební </w:t>
      </w:r>
      <w:r w:rsidRPr="00D667B9">
        <w:rPr>
          <w:rFonts w:ascii="Arial" w:hAnsi="Arial" w:cs="Arial"/>
          <w:sz w:val="22"/>
          <w:szCs w:val="22"/>
        </w:rPr>
        <w:t xml:space="preserve">a demoliční </w:t>
      </w:r>
      <w:r w:rsidR="0024722A" w:rsidRPr="00D667B9">
        <w:rPr>
          <w:rFonts w:ascii="Arial" w:hAnsi="Arial" w:cs="Arial"/>
          <w:sz w:val="22"/>
          <w:szCs w:val="22"/>
        </w:rPr>
        <w:t xml:space="preserve">odpad </w:t>
      </w:r>
      <w:r w:rsidR="00940656" w:rsidRPr="00D667B9">
        <w:rPr>
          <w:rFonts w:ascii="Arial" w:hAnsi="Arial" w:cs="Arial"/>
          <w:sz w:val="22"/>
          <w:szCs w:val="22"/>
        </w:rPr>
        <w:t>lze</w:t>
      </w:r>
      <w:r w:rsidR="0024722A" w:rsidRPr="00D667B9">
        <w:rPr>
          <w:rFonts w:ascii="Arial" w:hAnsi="Arial" w:cs="Arial"/>
          <w:sz w:val="22"/>
          <w:szCs w:val="22"/>
        </w:rPr>
        <w:t xml:space="preserve"> </w:t>
      </w:r>
      <w:r w:rsidR="00A645EB">
        <w:rPr>
          <w:rFonts w:ascii="Arial" w:hAnsi="Arial" w:cs="Arial"/>
          <w:sz w:val="22"/>
          <w:szCs w:val="22"/>
        </w:rPr>
        <w:t xml:space="preserve">použít, </w:t>
      </w:r>
      <w:r w:rsidR="0031415A" w:rsidRPr="00D667B9">
        <w:rPr>
          <w:rFonts w:ascii="Arial" w:hAnsi="Arial" w:cs="Arial"/>
          <w:sz w:val="22"/>
          <w:szCs w:val="22"/>
        </w:rPr>
        <w:t>předávat</w:t>
      </w:r>
      <w:r w:rsidR="00A645EB">
        <w:rPr>
          <w:rFonts w:ascii="Arial" w:hAnsi="Arial" w:cs="Arial"/>
          <w:sz w:val="22"/>
          <w:szCs w:val="22"/>
        </w:rPr>
        <w:t xml:space="preserve"> či odstranit</w:t>
      </w:r>
      <w:r w:rsidR="00D667B9" w:rsidRPr="00D667B9">
        <w:rPr>
          <w:rFonts w:ascii="Arial" w:hAnsi="Arial" w:cs="Arial"/>
          <w:sz w:val="22"/>
          <w:szCs w:val="22"/>
        </w:rPr>
        <w:t xml:space="preserve"> pouze zákonem stanoveným způsobem.</w:t>
      </w:r>
      <w:r w:rsidRPr="00D667B9">
        <w:rPr>
          <w:rFonts w:ascii="Arial" w:hAnsi="Arial" w:cs="Arial"/>
          <w:color w:val="00B0F0"/>
          <w:sz w:val="22"/>
          <w:szCs w:val="22"/>
        </w:rPr>
        <w:t xml:space="preserve"> </w:t>
      </w:r>
    </w:p>
    <w:p w14:paraId="35EC3C3B" w14:textId="77777777" w:rsidR="00A81D11" w:rsidRDefault="00A81D11" w:rsidP="007900E4">
      <w:pPr>
        <w:rPr>
          <w:rFonts w:ascii="Arial" w:hAnsi="Arial" w:cs="Arial"/>
          <w:b/>
          <w:sz w:val="22"/>
          <w:szCs w:val="22"/>
        </w:rPr>
      </w:pPr>
    </w:p>
    <w:p w14:paraId="6D887878" w14:textId="77777777" w:rsidR="002C4E78" w:rsidRPr="00463AE2" w:rsidRDefault="002C4E78" w:rsidP="002C4E78">
      <w:pPr>
        <w:jc w:val="center"/>
        <w:rPr>
          <w:rFonts w:ascii="Arial" w:hAnsi="Arial" w:cs="Arial"/>
          <w:b/>
          <w:sz w:val="22"/>
          <w:szCs w:val="22"/>
        </w:rPr>
      </w:pPr>
      <w:r w:rsidRPr="00463AE2">
        <w:rPr>
          <w:rFonts w:ascii="Arial" w:hAnsi="Arial" w:cs="Arial"/>
          <w:b/>
          <w:sz w:val="22"/>
          <w:szCs w:val="22"/>
        </w:rPr>
        <w:t>Čl. 7</w:t>
      </w:r>
    </w:p>
    <w:p w14:paraId="27827C0C" w14:textId="77777777" w:rsidR="002C4E78" w:rsidRPr="00463AE2" w:rsidRDefault="002C4E78" w:rsidP="002C4E78">
      <w:pPr>
        <w:rPr>
          <w:rFonts w:ascii="Arial" w:hAnsi="Arial" w:cs="Arial"/>
          <w:b/>
          <w:sz w:val="22"/>
          <w:szCs w:val="22"/>
        </w:rPr>
      </w:pPr>
    </w:p>
    <w:p w14:paraId="53DD93ED" w14:textId="77777777" w:rsidR="002C4E78" w:rsidRPr="00463AE2" w:rsidRDefault="002C4E78" w:rsidP="002C4E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463AE2">
        <w:rPr>
          <w:rFonts w:ascii="Arial" w:hAnsi="Arial" w:cs="Arial"/>
          <w:b/>
          <w:bCs/>
          <w:sz w:val="22"/>
          <w:szCs w:val="22"/>
          <w:u w:val="none"/>
        </w:rPr>
        <w:t xml:space="preserve">Nakládání s výrobky s ukončenou životností v rámci služby pro výrobce </w:t>
      </w:r>
    </w:p>
    <w:p w14:paraId="7680D472" w14:textId="77777777" w:rsidR="002C4E78" w:rsidRPr="00463AE2" w:rsidRDefault="002C4E78" w:rsidP="002C4E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463AE2"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47630217" w14:textId="77777777" w:rsidR="002C4E78" w:rsidRPr="00463AE2" w:rsidRDefault="002C4E78" w:rsidP="002C4E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3C53FCC1" w14:textId="77777777" w:rsidR="002C4E78" w:rsidRPr="00463AE2" w:rsidRDefault="002C4E78" w:rsidP="002C4E78">
      <w:pPr>
        <w:numPr>
          <w:ilvl w:val="0"/>
          <w:numId w:val="37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463AE2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7D144E21" w14:textId="77777777" w:rsidR="002C4E78" w:rsidRPr="00463AE2" w:rsidRDefault="002C4E78" w:rsidP="002C4E78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0F0635E9" w14:textId="77777777" w:rsidR="002C4E78" w:rsidRPr="00463AE2" w:rsidRDefault="002C4E78" w:rsidP="002C4E78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463AE2">
        <w:rPr>
          <w:rFonts w:ascii="Arial" w:hAnsi="Arial" w:cs="Arial"/>
          <w:sz w:val="22"/>
          <w:szCs w:val="22"/>
        </w:rPr>
        <w:t>a) drobná elektrozařízení,</w:t>
      </w:r>
    </w:p>
    <w:p w14:paraId="7C4EF11A" w14:textId="77777777" w:rsidR="002C4E78" w:rsidRPr="00463AE2" w:rsidRDefault="002C4E78" w:rsidP="002C4E78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463AE2">
        <w:rPr>
          <w:rFonts w:ascii="Arial" w:hAnsi="Arial" w:cs="Arial"/>
          <w:sz w:val="22"/>
          <w:szCs w:val="22"/>
        </w:rPr>
        <w:t>b) baterie a akumulátory.</w:t>
      </w:r>
      <w:r w:rsidRPr="00463AE2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7B845AE4" w14:textId="77777777" w:rsidR="002C4E78" w:rsidRPr="00463AE2" w:rsidRDefault="002C4E78" w:rsidP="002C4E78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1F9FE520" w14:textId="0CA3853C" w:rsidR="002C4E78" w:rsidRPr="00463AE2" w:rsidRDefault="002C4E78" w:rsidP="002C4E78">
      <w:pPr>
        <w:numPr>
          <w:ilvl w:val="0"/>
          <w:numId w:val="37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463AE2">
        <w:rPr>
          <w:rFonts w:ascii="Arial" w:hAnsi="Arial" w:cs="Arial"/>
          <w:sz w:val="22"/>
          <w:szCs w:val="22"/>
        </w:rPr>
        <w:t xml:space="preserve">Výrobky s ukončenou životností uvedené v odst. 1 lze po předchozí telefonické domluvě odevzdávat v obecní hale, </w:t>
      </w:r>
      <w:proofErr w:type="spellStart"/>
      <w:r w:rsidRPr="00463AE2">
        <w:rPr>
          <w:rFonts w:ascii="Arial" w:hAnsi="Arial" w:cs="Arial"/>
          <w:sz w:val="22"/>
          <w:szCs w:val="22"/>
        </w:rPr>
        <w:t>p.č</w:t>
      </w:r>
      <w:proofErr w:type="spellEnd"/>
      <w:r w:rsidRPr="00463AE2">
        <w:rPr>
          <w:rFonts w:ascii="Arial" w:hAnsi="Arial" w:cs="Arial"/>
          <w:sz w:val="22"/>
          <w:szCs w:val="22"/>
        </w:rPr>
        <w:t>. st. 95/2. Informace o přebírání výrobků s ukončenou životností podle článku 1 (včetně informací o kontaktech pro odevzdání těchto výrobků) jsou uvedeny na webových stránkách obce.</w:t>
      </w:r>
    </w:p>
    <w:p w14:paraId="42CF6286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29038646" w14:textId="77ED2648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2C4E78" w:rsidRPr="00463AE2">
        <w:rPr>
          <w:rFonts w:ascii="Arial" w:hAnsi="Arial" w:cs="Arial"/>
          <w:b/>
          <w:sz w:val="22"/>
          <w:szCs w:val="22"/>
        </w:rPr>
        <w:t>8</w:t>
      </w:r>
    </w:p>
    <w:p w14:paraId="0742EBDF" w14:textId="47F8915B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Z</w:t>
      </w:r>
      <w:r w:rsidR="00C06B0C">
        <w:rPr>
          <w:rFonts w:ascii="Arial" w:hAnsi="Arial" w:cs="Arial"/>
          <w:b/>
          <w:sz w:val="22"/>
          <w:szCs w:val="22"/>
        </w:rPr>
        <w:t>ávěrečná</w:t>
      </w:r>
      <w:r w:rsidRPr="001D113B">
        <w:rPr>
          <w:rFonts w:ascii="Arial" w:hAnsi="Arial" w:cs="Arial"/>
          <w:b/>
          <w:sz w:val="22"/>
          <w:szCs w:val="22"/>
        </w:rPr>
        <w:t xml:space="preserve">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2D5F8595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BB718C1" w14:textId="6A549F3A" w:rsidR="0002423B" w:rsidRPr="0002423B" w:rsidRDefault="00963A13" w:rsidP="0002423B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</w:rPr>
      </w:pPr>
      <w:r w:rsidRPr="0002423B">
        <w:rPr>
          <w:rFonts w:ascii="Arial" w:hAnsi="Arial" w:cs="Arial"/>
        </w:rPr>
        <w:t xml:space="preserve">Zrušuje se obecně závazná vyhláška </w:t>
      </w:r>
      <w:r w:rsidR="00BC012F" w:rsidRPr="0002423B">
        <w:rPr>
          <w:rFonts w:ascii="Arial" w:hAnsi="Arial" w:cs="Arial"/>
        </w:rPr>
        <w:t xml:space="preserve">obce </w:t>
      </w:r>
      <w:r w:rsidR="00A645EB">
        <w:rPr>
          <w:rFonts w:ascii="Arial" w:hAnsi="Arial" w:cs="Arial"/>
        </w:rPr>
        <w:t>Gruna</w:t>
      </w:r>
      <w:r w:rsidR="00BC012F" w:rsidRPr="0002423B">
        <w:rPr>
          <w:rFonts w:ascii="Arial" w:hAnsi="Arial" w:cs="Arial"/>
        </w:rPr>
        <w:t xml:space="preserve"> </w:t>
      </w:r>
      <w:r w:rsidRPr="0002423B">
        <w:rPr>
          <w:rFonts w:ascii="Arial" w:hAnsi="Arial" w:cs="Arial"/>
        </w:rPr>
        <w:t xml:space="preserve">č. </w:t>
      </w:r>
      <w:r w:rsidR="00A645EB">
        <w:rPr>
          <w:rFonts w:ascii="Arial" w:hAnsi="Arial" w:cs="Arial"/>
        </w:rPr>
        <w:t>1</w:t>
      </w:r>
      <w:r w:rsidR="00D667B9" w:rsidRPr="0002423B">
        <w:rPr>
          <w:rFonts w:ascii="Arial" w:hAnsi="Arial" w:cs="Arial"/>
        </w:rPr>
        <w:t>/20</w:t>
      </w:r>
      <w:r w:rsidR="00A645EB">
        <w:rPr>
          <w:rFonts w:ascii="Arial" w:hAnsi="Arial" w:cs="Arial"/>
        </w:rPr>
        <w:t>19</w:t>
      </w:r>
      <w:r w:rsidR="00D667B9" w:rsidRPr="0002423B">
        <w:rPr>
          <w:rFonts w:ascii="Arial" w:hAnsi="Arial" w:cs="Arial"/>
        </w:rPr>
        <w:t>,</w:t>
      </w:r>
      <w:r w:rsidR="002E58AE" w:rsidRPr="0002423B">
        <w:rPr>
          <w:rFonts w:ascii="Arial" w:hAnsi="Arial" w:cs="Arial"/>
        </w:rPr>
        <w:t xml:space="preserve"> o stanovení </w:t>
      </w:r>
      <w:r w:rsidR="00A645EB">
        <w:rPr>
          <w:rFonts w:ascii="Arial" w:hAnsi="Arial" w:cs="Arial"/>
        </w:rPr>
        <w:t>systému shromažďování, sběru, přepravy, třídění, využívání a odstraňování komunálních odpadů a nakládání se stavebním odpadem na území obce Gruny,</w:t>
      </w:r>
      <w:r w:rsidR="00D667B9" w:rsidRPr="0002423B">
        <w:rPr>
          <w:rFonts w:ascii="Arial" w:hAnsi="Arial" w:cs="Arial"/>
        </w:rPr>
        <w:t xml:space="preserve"> ze dne </w:t>
      </w:r>
      <w:r w:rsidR="00BC012F" w:rsidRPr="0002423B">
        <w:rPr>
          <w:rFonts w:ascii="Arial" w:hAnsi="Arial" w:cs="Arial"/>
        </w:rPr>
        <w:t>1</w:t>
      </w:r>
      <w:r w:rsidR="00A645EB">
        <w:rPr>
          <w:rFonts w:ascii="Arial" w:hAnsi="Arial" w:cs="Arial"/>
        </w:rPr>
        <w:t>0</w:t>
      </w:r>
      <w:r w:rsidR="00D667B9" w:rsidRPr="0002423B">
        <w:rPr>
          <w:rFonts w:ascii="Arial" w:hAnsi="Arial" w:cs="Arial"/>
        </w:rPr>
        <w:t xml:space="preserve">. </w:t>
      </w:r>
      <w:r w:rsidR="00A645EB">
        <w:rPr>
          <w:rFonts w:ascii="Arial" w:hAnsi="Arial" w:cs="Arial"/>
        </w:rPr>
        <w:t>července</w:t>
      </w:r>
      <w:r w:rsidR="002E58AE" w:rsidRPr="0002423B">
        <w:rPr>
          <w:rFonts w:ascii="Arial" w:hAnsi="Arial" w:cs="Arial"/>
        </w:rPr>
        <w:t xml:space="preserve"> 20</w:t>
      </w:r>
      <w:r w:rsidR="00A645EB">
        <w:rPr>
          <w:rFonts w:ascii="Arial" w:hAnsi="Arial" w:cs="Arial"/>
        </w:rPr>
        <w:t>19</w:t>
      </w:r>
      <w:r w:rsidR="00D667B9" w:rsidRPr="0002423B">
        <w:rPr>
          <w:rFonts w:ascii="Arial" w:hAnsi="Arial" w:cs="Arial"/>
        </w:rPr>
        <w:t>.</w:t>
      </w:r>
    </w:p>
    <w:p w14:paraId="6FF9BAA5" w14:textId="77777777" w:rsidR="0002423B" w:rsidRPr="0002423B" w:rsidRDefault="0002423B" w:rsidP="0002423B">
      <w:pPr>
        <w:pStyle w:val="Odstavecseseznamem"/>
        <w:autoSpaceDE w:val="0"/>
        <w:autoSpaceDN w:val="0"/>
        <w:adjustRightInd w:val="0"/>
        <w:ind w:left="426"/>
        <w:jc w:val="both"/>
        <w:rPr>
          <w:rFonts w:ascii="Arial" w:hAnsi="Arial" w:cs="Arial"/>
        </w:rPr>
      </w:pPr>
    </w:p>
    <w:p w14:paraId="3A5D9D31" w14:textId="27CD5809" w:rsidR="00730253" w:rsidRPr="0002423B" w:rsidRDefault="00074576" w:rsidP="0002423B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</w:rPr>
      </w:pPr>
      <w:r w:rsidRPr="0002423B">
        <w:rPr>
          <w:rFonts w:ascii="Arial" w:hAnsi="Arial" w:cs="Arial"/>
        </w:rPr>
        <w:t xml:space="preserve">Tato </w:t>
      </w:r>
      <w:r w:rsidR="0002423B" w:rsidRPr="0002423B">
        <w:rPr>
          <w:rFonts w:ascii="Arial" w:hAnsi="Arial" w:cs="Arial"/>
        </w:rPr>
        <w:t>vyhláška nabývá účinnosti dnem 1. ledna 2025.</w:t>
      </w:r>
    </w:p>
    <w:p w14:paraId="01D7E959" w14:textId="77777777" w:rsidR="00A645EB" w:rsidRDefault="00A645EB" w:rsidP="00A645EB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531FA73D" w14:textId="77777777" w:rsidR="00A645EB" w:rsidRPr="00DF5857" w:rsidRDefault="00A645EB" w:rsidP="00A645EB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005FB9F1" w14:textId="77777777" w:rsidR="00A645EB" w:rsidRPr="000C2DC4" w:rsidRDefault="00A645EB" w:rsidP="00A645EB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Milan Křivánek, v. r.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proofErr w:type="spellStart"/>
      <w:r>
        <w:rPr>
          <w:rFonts w:ascii="Arial" w:hAnsi="Arial" w:cs="Arial"/>
          <w:sz w:val="22"/>
          <w:szCs w:val="22"/>
        </w:rPr>
        <w:t>Till</w:t>
      </w:r>
      <w:proofErr w:type="spellEnd"/>
      <w:r>
        <w:rPr>
          <w:rFonts w:ascii="Arial" w:hAnsi="Arial" w:cs="Arial"/>
          <w:sz w:val="22"/>
          <w:szCs w:val="22"/>
        </w:rPr>
        <w:t xml:space="preserve"> Michal, v. r.</w:t>
      </w:r>
    </w:p>
    <w:p w14:paraId="02616BD1" w14:textId="08A9A760" w:rsidR="00362DF8" w:rsidRPr="001D113B" w:rsidRDefault="00A645EB" w:rsidP="00A645EB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</w:t>
      </w:r>
      <w:r>
        <w:rPr>
          <w:rFonts w:ascii="Arial" w:hAnsi="Arial" w:cs="Arial"/>
          <w:sz w:val="22"/>
          <w:szCs w:val="22"/>
        </w:rPr>
        <w:t>a</w:t>
      </w:r>
    </w:p>
    <w:p w14:paraId="34EA376A" w14:textId="77777777"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85CA7D7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9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5CF7EB" w14:textId="77777777" w:rsidR="003124F1" w:rsidRDefault="003124F1">
      <w:r>
        <w:separator/>
      </w:r>
    </w:p>
  </w:endnote>
  <w:endnote w:type="continuationSeparator" w:id="0">
    <w:p w14:paraId="3B030C7A" w14:textId="77777777" w:rsidR="003124F1" w:rsidRDefault="00312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ingFang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195CB9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26070112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756712" w14:textId="77777777" w:rsidR="003124F1" w:rsidRDefault="003124F1">
      <w:r>
        <w:separator/>
      </w:r>
    </w:p>
  </w:footnote>
  <w:footnote w:type="continuationSeparator" w:id="0">
    <w:p w14:paraId="5BB8F3D7" w14:textId="77777777" w:rsidR="003124F1" w:rsidRDefault="003124F1">
      <w:r>
        <w:continuationSeparator/>
      </w:r>
    </w:p>
  </w:footnote>
  <w:footnote w:id="1">
    <w:p w14:paraId="2B820C50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371F1276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14:paraId="3D730514" w14:textId="04445969" w:rsidR="00482F2D" w:rsidRDefault="00482F2D">
      <w:pPr>
        <w:pStyle w:val="Textpoznpodarou"/>
      </w:pPr>
      <w:r>
        <w:rPr>
          <w:rStyle w:val="Znakapoznpodarou"/>
        </w:rPr>
        <w:footnoteRef/>
      </w:r>
      <w:r>
        <w:t xml:space="preserve"> Jedlé oleje a tuky jsou odkládány do sběrné nádooby v uazvřené plastové nádobě (láhev, kanystr, apod.)</w:t>
      </w:r>
    </w:p>
  </w:footnote>
  <w:footnote w:id="4">
    <w:p w14:paraId="0891BA64" w14:textId="5BFA7322" w:rsidR="00482F2D" w:rsidRDefault="00482F2D">
      <w:pPr>
        <w:pStyle w:val="Textpoznpodarou"/>
      </w:pPr>
      <w:r>
        <w:rPr>
          <w:rStyle w:val="Znakapoznpodarou"/>
        </w:rPr>
        <w:footnoteRef/>
      </w:r>
      <w:r>
        <w:t xml:space="preserve"> Obec má sběr smluvně zajištěn</w:t>
      </w:r>
    </w:p>
  </w:footnote>
  <w:footnote w:id="5">
    <w:p w14:paraId="5DCA886A" w14:textId="77777777" w:rsidR="00482F2D" w:rsidRDefault="00482F2D" w:rsidP="00482F2D">
      <w:pPr>
        <w:pStyle w:val="Textpoznpodarou"/>
      </w:pPr>
      <w:r>
        <w:rPr>
          <w:rStyle w:val="Znakapoznpodarou"/>
        </w:rPr>
        <w:footnoteRef/>
      </w:r>
      <w:r>
        <w:t xml:space="preserve"> Obec má sběr smluvně zajištěn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2B6DF4"/>
    <w:multiLevelType w:val="hybridMultilevel"/>
    <w:tmpl w:val="F6247022"/>
    <w:lvl w:ilvl="0" w:tplc="2D2EAAE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F824AE"/>
    <w:multiLevelType w:val="hybridMultilevel"/>
    <w:tmpl w:val="591AC4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1D0B6A"/>
    <w:multiLevelType w:val="hybridMultilevel"/>
    <w:tmpl w:val="01EE4E46"/>
    <w:lvl w:ilvl="0" w:tplc="31A6FAE8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0238F2"/>
    <w:multiLevelType w:val="hybridMultilevel"/>
    <w:tmpl w:val="A75011A6"/>
    <w:lvl w:ilvl="0" w:tplc="4C92D7E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32331594">
    <w:abstractNumId w:val="7"/>
  </w:num>
  <w:num w:numId="2" w16cid:durableId="1971284048">
    <w:abstractNumId w:val="35"/>
  </w:num>
  <w:num w:numId="3" w16cid:durableId="695929929">
    <w:abstractNumId w:val="4"/>
  </w:num>
  <w:num w:numId="4" w16cid:durableId="904990397">
    <w:abstractNumId w:val="26"/>
  </w:num>
  <w:num w:numId="5" w16cid:durableId="1346588432">
    <w:abstractNumId w:val="23"/>
  </w:num>
  <w:num w:numId="6" w16cid:durableId="2012751411">
    <w:abstractNumId w:val="30"/>
  </w:num>
  <w:num w:numId="7" w16cid:durableId="922491115">
    <w:abstractNumId w:val="9"/>
  </w:num>
  <w:num w:numId="8" w16cid:durableId="276525026">
    <w:abstractNumId w:val="1"/>
  </w:num>
  <w:num w:numId="9" w16cid:durableId="113137625">
    <w:abstractNumId w:val="29"/>
  </w:num>
  <w:num w:numId="10" w16cid:durableId="1882747563">
    <w:abstractNumId w:val="25"/>
  </w:num>
  <w:num w:numId="11" w16cid:durableId="509756266">
    <w:abstractNumId w:val="24"/>
  </w:num>
  <w:num w:numId="12" w16cid:durableId="2107191398">
    <w:abstractNumId w:val="11"/>
  </w:num>
  <w:num w:numId="13" w16cid:durableId="677079924">
    <w:abstractNumId w:val="27"/>
  </w:num>
  <w:num w:numId="14" w16cid:durableId="1116094488">
    <w:abstractNumId w:val="33"/>
  </w:num>
  <w:num w:numId="15" w16cid:durableId="1817912922">
    <w:abstractNumId w:val="14"/>
  </w:num>
  <w:num w:numId="16" w16cid:durableId="1151559366">
    <w:abstractNumId w:val="32"/>
  </w:num>
  <w:num w:numId="17" w16cid:durableId="1282373768">
    <w:abstractNumId w:val="5"/>
  </w:num>
  <w:num w:numId="18" w16cid:durableId="205991354">
    <w:abstractNumId w:val="0"/>
  </w:num>
  <w:num w:numId="19" w16cid:durableId="1127040631">
    <w:abstractNumId w:val="19"/>
  </w:num>
  <w:num w:numId="20" w16cid:durableId="1977565582">
    <w:abstractNumId w:val="28"/>
  </w:num>
  <w:num w:numId="21" w16cid:durableId="808935721">
    <w:abstractNumId w:val="20"/>
  </w:num>
  <w:num w:numId="22" w16cid:durableId="1746293009">
    <w:abstractNumId w:val="21"/>
  </w:num>
  <w:num w:numId="23" w16cid:durableId="1611740723">
    <w:abstractNumId w:val="13"/>
  </w:num>
  <w:num w:numId="24" w16cid:durableId="1371489526">
    <w:abstractNumId w:val="6"/>
  </w:num>
  <w:num w:numId="25" w16cid:durableId="1965037089">
    <w:abstractNumId w:val="2"/>
  </w:num>
  <w:num w:numId="26" w16cid:durableId="2030989457">
    <w:abstractNumId w:val="17"/>
  </w:num>
  <w:num w:numId="27" w16cid:durableId="1921479002">
    <w:abstractNumId w:val="3"/>
  </w:num>
  <w:num w:numId="28" w16cid:durableId="925040754">
    <w:abstractNumId w:val="15"/>
  </w:num>
  <w:num w:numId="29" w16cid:durableId="1422876741">
    <w:abstractNumId w:val="10"/>
  </w:num>
  <w:num w:numId="30" w16cid:durableId="1040086545">
    <w:abstractNumId w:val="12"/>
  </w:num>
  <w:num w:numId="31" w16cid:durableId="1671567747">
    <w:abstractNumId w:val="31"/>
  </w:num>
  <w:num w:numId="32" w16cid:durableId="1304505116">
    <w:abstractNumId w:val="22"/>
  </w:num>
  <w:num w:numId="33" w16cid:durableId="812257704">
    <w:abstractNumId w:val="16"/>
  </w:num>
  <w:num w:numId="34" w16cid:durableId="617488026">
    <w:abstractNumId w:val="18"/>
  </w:num>
  <w:num w:numId="35" w16cid:durableId="1518687919">
    <w:abstractNumId w:val="34"/>
  </w:num>
  <w:num w:numId="36" w16cid:durableId="256136208">
    <w:abstractNumId w:val="8"/>
  </w:num>
  <w:num w:numId="37" w16cid:durableId="128438474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16A22"/>
    <w:rsid w:val="00021906"/>
    <w:rsid w:val="0002423B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4970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5262A"/>
    <w:rsid w:val="001537C5"/>
    <w:rsid w:val="00164E8B"/>
    <w:rsid w:val="001724A3"/>
    <w:rsid w:val="0017421C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84A56"/>
    <w:rsid w:val="002A020A"/>
    <w:rsid w:val="002A3581"/>
    <w:rsid w:val="002A5A25"/>
    <w:rsid w:val="002B7E6B"/>
    <w:rsid w:val="002C32D2"/>
    <w:rsid w:val="002C3644"/>
    <w:rsid w:val="002C442F"/>
    <w:rsid w:val="002C4E78"/>
    <w:rsid w:val="002D64B8"/>
    <w:rsid w:val="002D7DAC"/>
    <w:rsid w:val="002E58AE"/>
    <w:rsid w:val="002F4026"/>
    <w:rsid w:val="002F6C9F"/>
    <w:rsid w:val="003124F1"/>
    <w:rsid w:val="0031415A"/>
    <w:rsid w:val="00320CF7"/>
    <w:rsid w:val="003245E2"/>
    <w:rsid w:val="0032634F"/>
    <w:rsid w:val="00332A01"/>
    <w:rsid w:val="00333001"/>
    <w:rsid w:val="00333EE4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82D30"/>
    <w:rsid w:val="003934B6"/>
    <w:rsid w:val="003A0DB1"/>
    <w:rsid w:val="003A451D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38AF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62019"/>
    <w:rsid w:val="00463AE2"/>
    <w:rsid w:val="00471DDC"/>
    <w:rsid w:val="004761AD"/>
    <w:rsid w:val="00476A0B"/>
    <w:rsid w:val="00482F2D"/>
    <w:rsid w:val="00492D2F"/>
    <w:rsid w:val="004966EB"/>
    <w:rsid w:val="004B018B"/>
    <w:rsid w:val="004C5CD8"/>
    <w:rsid w:val="004D0009"/>
    <w:rsid w:val="004D0AC6"/>
    <w:rsid w:val="004D30A2"/>
    <w:rsid w:val="004D3973"/>
    <w:rsid w:val="004D4CA1"/>
    <w:rsid w:val="004D5A15"/>
    <w:rsid w:val="004D7853"/>
    <w:rsid w:val="004E49F7"/>
    <w:rsid w:val="00502A5D"/>
    <w:rsid w:val="0050306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481"/>
    <w:rsid w:val="005A3FFD"/>
    <w:rsid w:val="005C0885"/>
    <w:rsid w:val="005C090D"/>
    <w:rsid w:val="005C7494"/>
    <w:rsid w:val="005C7FAC"/>
    <w:rsid w:val="005D29B1"/>
    <w:rsid w:val="005D6CD7"/>
    <w:rsid w:val="005D78B7"/>
    <w:rsid w:val="005E114F"/>
    <w:rsid w:val="005E2539"/>
    <w:rsid w:val="005E3069"/>
    <w:rsid w:val="005E5798"/>
    <w:rsid w:val="005F0210"/>
    <w:rsid w:val="005F1D1F"/>
    <w:rsid w:val="005F2A20"/>
    <w:rsid w:val="006025AC"/>
    <w:rsid w:val="006101FB"/>
    <w:rsid w:val="0061110E"/>
    <w:rsid w:val="00617D61"/>
    <w:rsid w:val="00617FE8"/>
    <w:rsid w:val="00620481"/>
    <w:rsid w:val="006277AF"/>
    <w:rsid w:val="00632F39"/>
    <w:rsid w:val="00636CAB"/>
    <w:rsid w:val="00637901"/>
    <w:rsid w:val="00641107"/>
    <w:rsid w:val="006511C7"/>
    <w:rsid w:val="00651E1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244A"/>
    <w:rsid w:val="006C3462"/>
    <w:rsid w:val="006E2E7B"/>
    <w:rsid w:val="006E5A79"/>
    <w:rsid w:val="006F432E"/>
    <w:rsid w:val="007008E2"/>
    <w:rsid w:val="00702D6A"/>
    <w:rsid w:val="007063A1"/>
    <w:rsid w:val="00710D97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775D2"/>
    <w:rsid w:val="00787EE1"/>
    <w:rsid w:val="007900E4"/>
    <w:rsid w:val="007909DA"/>
    <w:rsid w:val="00795009"/>
    <w:rsid w:val="00797A40"/>
    <w:rsid w:val="007A3B21"/>
    <w:rsid w:val="007A514D"/>
    <w:rsid w:val="007B1038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13948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75AA1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236BE"/>
    <w:rsid w:val="009401A1"/>
    <w:rsid w:val="00940656"/>
    <w:rsid w:val="0094179C"/>
    <w:rsid w:val="00951700"/>
    <w:rsid w:val="00961B9B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5EB"/>
    <w:rsid w:val="00A64714"/>
    <w:rsid w:val="00A773EE"/>
    <w:rsid w:val="00A81D11"/>
    <w:rsid w:val="00A90A65"/>
    <w:rsid w:val="00A90CF0"/>
    <w:rsid w:val="00A94551"/>
    <w:rsid w:val="00A9554C"/>
    <w:rsid w:val="00A96D40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4535E"/>
    <w:rsid w:val="00B556A5"/>
    <w:rsid w:val="00B7787C"/>
    <w:rsid w:val="00B947F5"/>
    <w:rsid w:val="00BA2FB8"/>
    <w:rsid w:val="00BA7164"/>
    <w:rsid w:val="00BC012F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B0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37CF3"/>
    <w:rsid w:val="00D4132C"/>
    <w:rsid w:val="00D44ECF"/>
    <w:rsid w:val="00D51D24"/>
    <w:rsid w:val="00D51E38"/>
    <w:rsid w:val="00D546F5"/>
    <w:rsid w:val="00D62F8B"/>
    <w:rsid w:val="00D667B9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5899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856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1FB5C3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D667B9"/>
    <w:pPr>
      <w:keepNext/>
      <w:suppressAutoHyphens/>
      <w:autoSpaceDN w:val="0"/>
      <w:spacing w:before="240" w:after="120"/>
      <w:jc w:val="center"/>
    </w:pPr>
    <w:rPr>
      <w:rFonts w:ascii="Arial" w:eastAsia="PingFang SC" w:hAnsi="Arial" w:cs="Arial Unicode MS"/>
      <w:b/>
      <w:bCs/>
      <w:kern w:val="3"/>
      <w:lang w:eastAsia="zh-CN" w:bidi="hi-IN"/>
    </w:rPr>
  </w:style>
  <w:style w:type="character" w:customStyle="1" w:styleId="NzevChar">
    <w:name w:val="Název Char"/>
    <w:basedOn w:val="Standardnpsmoodstavce"/>
    <w:link w:val="Nzev"/>
    <w:uiPriority w:val="10"/>
    <w:rsid w:val="00D667B9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customStyle="1" w:styleId="PodpisovePole">
    <w:name w:val="PodpisovePole"/>
    <w:basedOn w:val="Normln"/>
    <w:rsid w:val="00D667B9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character" w:customStyle="1" w:styleId="Nadpis2Char">
    <w:name w:val="Nadpis 2 Char"/>
    <w:basedOn w:val="Standardnpsmoodstavce"/>
    <w:link w:val="Nadpis2"/>
    <w:rsid w:val="00462019"/>
    <w:rPr>
      <w:sz w:val="24"/>
      <w:u w:val="single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462019"/>
    <w:rPr>
      <w:noProof/>
    </w:rPr>
  </w:style>
  <w:style w:type="paragraph" w:customStyle="1" w:styleId="Odstavec">
    <w:name w:val="Odstavec"/>
    <w:basedOn w:val="Normln"/>
    <w:rsid w:val="0002423B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character" w:customStyle="1" w:styleId="ZhlavChar">
    <w:name w:val="Záhlaví Char"/>
    <w:link w:val="Zhlav"/>
    <w:rsid w:val="00A645E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920</Words>
  <Characters>5434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Gruna</cp:lastModifiedBy>
  <cp:revision>3</cp:revision>
  <cp:lastPrinted>2024-11-15T07:40:00Z</cp:lastPrinted>
  <dcterms:created xsi:type="dcterms:W3CDTF">2024-11-15T07:41:00Z</dcterms:created>
  <dcterms:modified xsi:type="dcterms:W3CDTF">2024-11-15T07:41:00Z</dcterms:modified>
</cp:coreProperties>
</file>